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7D71" w14:textId="77777777" w:rsidR="00EE73BA" w:rsidRPr="00E91522" w:rsidRDefault="00EE73BA" w:rsidP="00426E7A">
      <w:pPr>
        <w:ind w:right="1200"/>
        <w:rPr>
          <w:rFonts w:asciiTheme="minorHAnsi" w:hAnsiTheme="minorHAnsi" w:cs="Arial"/>
          <w:b/>
          <w:sz w:val="10"/>
          <w:szCs w:val="10"/>
        </w:rPr>
      </w:pPr>
    </w:p>
    <w:p w14:paraId="05961A24" w14:textId="77777777" w:rsidR="009633F0" w:rsidRPr="00E91522" w:rsidRDefault="00EE73BA" w:rsidP="00EE73BA">
      <w:pPr>
        <w:ind w:right="-10"/>
        <w:rPr>
          <w:rFonts w:asciiTheme="minorHAnsi" w:hAnsiTheme="minorHAnsi" w:cs="Arial"/>
          <w:b/>
          <w:sz w:val="26"/>
          <w:szCs w:val="26"/>
        </w:rPr>
      </w:pPr>
      <w:r w:rsidRPr="00E91522">
        <w:rPr>
          <w:rFonts w:asciiTheme="minorHAnsi" w:hAnsiTheme="minorHAnsi" w:cs="Arial"/>
          <w:b/>
          <w:sz w:val="26"/>
          <w:szCs w:val="26"/>
        </w:rPr>
        <w:t>This document covers i</w:t>
      </w:r>
      <w:r w:rsidR="003648F8" w:rsidRPr="00E91522">
        <w:rPr>
          <w:rFonts w:asciiTheme="minorHAnsi" w:hAnsiTheme="minorHAnsi" w:cs="Arial"/>
          <w:b/>
          <w:sz w:val="26"/>
          <w:szCs w:val="26"/>
        </w:rPr>
        <w:t>nformation available from</w:t>
      </w:r>
      <w:r w:rsidR="00793B3A" w:rsidRPr="00E91522">
        <w:rPr>
          <w:rFonts w:asciiTheme="minorHAnsi" w:hAnsiTheme="minorHAnsi" w:cs="Arial"/>
          <w:b/>
          <w:sz w:val="26"/>
          <w:szCs w:val="26"/>
        </w:rPr>
        <w:t xml:space="preserve"> </w:t>
      </w:r>
      <w:r w:rsidRPr="00E91522">
        <w:rPr>
          <w:rFonts w:asciiTheme="minorHAnsi" w:hAnsiTheme="minorHAnsi" w:cs="Arial"/>
          <w:b/>
          <w:sz w:val="26"/>
          <w:szCs w:val="26"/>
        </w:rPr>
        <w:t>The A</w:t>
      </w:r>
      <w:r w:rsidR="00E91522" w:rsidRPr="00E91522">
        <w:rPr>
          <w:rFonts w:asciiTheme="minorHAnsi" w:hAnsiTheme="minorHAnsi" w:cs="Arial"/>
          <w:b/>
          <w:sz w:val="26"/>
          <w:szCs w:val="26"/>
        </w:rPr>
        <w:t>trium Health Centre</w:t>
      </w:r>
      <w:r w:rsidR="003648F8" w:rsidRPr="00E91522">
        <w:rPr>
          <w:rFonts w:asciiTheme="minorHAnsi" w:hAnsiTheme="minorHAnsi" w:cs="Arial"/>
          <w:b/>
          <w:sz w:val="26"/>
          <w:szCs w:val="26"/>
        </w:rPr>
        <w:t xml:space="preserve"> under the </w:t>
      </w:r>
      <w:r w:rsidR="00831BE6" w:rsidRPr="00E91522">
        <w:rPr>
          <w:rFonts w:asciiTheme="minorHAnsi" w:hAnsiTheme="minorHAnsi" w:cs="Arial"/>
          <w:b/>
          <w:sz w:val="26"/>
          <w:szCs w:val="26"/>
        </w:rPr>
        <w:t xml:space="preserve">Freedom of Information Act </w:t>
      </w:r>
      <w:r w:rsidR="003648F8" w:rsidRPr="00E91522">
        <w:rPr>
          <w:rFonts w:asciiTheme="minorHAnsi" w:hAnsiTheme="minorHAnsi" w:cs="Arial"/>
          <w:b/>
          <w:sz w:val="26"/>
          <w:szCs w:val="26"/>
        </w:rPr>
        <w:t>model publication scheme</w:t>
      </w:r>
    </w:p>
    <w:p w14:paraId="6A75927E" w14:textId="77777777" w:rsidR="00B74C59" w:rsidRPr="00E91522" w:rsidRDefault="00B74C59" w:rsidP="00EE73BA">
      <w:pPr>
        <w:ind w:right="-10"/>
        <w:rPr>
          <w:rFonts w:asciiTheme="minorHAnsi" w:hAnsiTheme="minorHAnsi" w:cs="Arial"/>
          <w:b/>
          <w:sz w:val="10"/>
          <w:szCs w:val="10"/>
        </w:rPr>
      </w:pPr>
    </w:p>
    <w:p w14:paraId="3B81ED8D" w14:textId="77777777" w:rsidR="00B74C59" w:rsidRPr="00E91522" w:rsidRDefault="00B74C59" w:rsidP="00EE73BA">
      <w:pPr>
        <w:autoSpaceDE w:val="0"/>
        <w:autoSpaceDN w:val="0"/>
        <w:adjustRightInd w:val="0"/>
        <w:ind w:right="-10"/>
        <w:rPr>
          <w:rFonts w:asciiTheme="minorHAnsi" w:hAnsiTheme="minorHAnsi" w:cs="Arial"/>
          <w:color w:val="000000"/>
        </w:rPr>
      </w:pPr>
      <w:r w:rsidRPr="00E91522">
        <w:rPr>
          <w:rFonts w:asciiTheme="minorHAnsi" w:hAnsiTheme="minorHAnsi" w:cs="Arial"/>
          <w:color w:val="000000"/>
        </w:rPr>
        <w:t xml:space="preserve">Information covered by this scheme is only about the </w:t>
      </w:r>
      <w:r w:rsidR="00FB01EE" w:rsidRPr="00E91522">
        <w:rPr>
          <w:rFonts w:asciiTheme="minorHAnsi" w:hAnsiTheme="minorHAnsi" w:cs="Arial"/>
          <w:color w:val="000000"/>
        </w:rPr>
        <w:t xml:space="preserve">primary, </w:t>
      </w:r>
      <w:r w:rsidR="00276BBA" w:rsidRPr="00E91522">
        <w:rPr>
          <w:rFonts w:asciiTheme="minorHAnsi" w:hAnsiTheme="minorHAnsi" w:cs="Arial"/>
          <w:color w:val="000000"/>
        </w:rPr>
        <w:t>general</w:t>
      </w:r>
      <w:r w:rsidR="00831BE6" w:rsidRPr="00E91522">
        <w:rPr>
          <w:rFonts w:asciiTheme="minorHAnsi" w:hAnsiTheme="minorHAnsi" w:cs="Arial"/>
          <w:color w:val="000000"/>
        </w:rPr>
        <w:t xml:space="preserve"> </w:t>
      </w:r>
      <w:r w:rsidR="00FB01EE" w:rsidRPr="00E91522">
        <w:rPr>
          <w:rFonts w:asciiTheme="minorHAnsi" w:hAnsiTheme="minorHAnsi" w:cs="Arial"/>
          <w:color w:val="000000"/>
        </w:rPr>
        <w:t xml:space="preserve">or personal </w:t>
      </w:r>
      <w:r w:rsidR="00240D92" w:rsidRPr="00E91522">
        <w:rPr>
          <w:rFonts w:asciiTheme="minorHAnsi" w:hAnsiTheme="minorHAnsi" w:cs="Arial"/>
          <w:color w:val="000000"/>
        </w:rPr>
        <w:t>medical</w:t>
      </w:r>
      <w:r w:rsidR="00831BE6" w:rsidRPr="00E91522">
        <w:rPr>
          <w:rFonts w:asciiTheme="minorHAnsi" w:hAnsiTheme="minorHAnsi" w:cs="Arial"/>
          <w:color w:val="000000"/>
        </w:rPr>
        <w:t xml:space="preserve"> services</w:t>
      </w:r>
      <w:r w:rsidRPr="00E91522">
        <w:rPr>
          <w:rFonts w:asciiTheme="minorHAnsi" w:hAnsiTheme="minorHAnsi" w:cs="Arial"/>
          <w:color w:val="000000"/>
        </w:rPr>
        <w:t xml:space="preserve"> we provide under </w:t>
      </w:r>
      <w:r w:rsidR="00FB01EE" w:rsidRPr="00E91522">
        <w:rPr>
          <w:rFonts w:asciiTheme="minorHAnsi" w:hAnsiTheme="minorHAnsi" w:cs="Arial"/>
          <w:color w:val="000000"/>
        </w:rPr>
        <w:t xml:space="preserve">contract to </w:t>
      </w:r>
      <w:r w:rsidR="00010BA7" w:rsidRPr="00E91522">
        <w:rPr>
          <w:rFonts w:asciiTheme="minorHAnsi" w:hAnsiTheme="minorHAnsi" w:cs="Arial"/>
          <w:color w:val="000000"/>
        </w:rPr>
        <w:t xml:space="preserve">the National </w:t>
      </w:r>
      <w:r w:rsidR="00FB01EE" w:rsidRPr="00E91522">
        <w:rPr>
          <w:rFonts w:asciiTheme="minorHAnsi" w:hAnsiTheme="minorHAnsi" w:cs="Arial"/>
          <w:color w:val="000000"/>
        </w:rPr>
        <w:t xml:space="preserve">Health </w:t>
      </w:r>
      <w:r w:rsidR="00010BA7" w:rsidRPr="00E91522">
        <w:rPr>
          <w:rFonts w:asciiTheme="minorHAnsi" w:hAnsiTheme="minorHAnsi" w:cs="Arial"/>
          <w:color w:val="000000"/>
        </w:rPr>
        <w:t>Service</w:t>
      </w:r>
      <w:r w:rsidR="000470F3" w:rsidRPr="00E91522">
        <w:rPr>
          <w:rFonts w:asciiTheme="minorHAnsi" w:hAnsiTheme="minorHAnsi" w:cs="Arial"/>
          <w:color w:val="000000"/>
        </w:rPr>
        <w:t>.</w:t>
      </w:r>
      <w:r w:rsidR="00010BA7" w:rsidRPr="00E91522">
        <w:rPr>
          <w:rFonts w:asciiTheme="minorHAnsi" w:hAnsiTheme="minorHAnsi" w:cs="Arial"/>
          <w:color w:val="000000"/>
        </w:rPr>
        <w:t xml:space="preserve"> </w:t>
      </w:r>
    </w:p>
    <w:p w14:paraId="028304C8" w14:textId="77777777" w:rsidR="003648F8" w:rsidRPr="00E91522" w:rsidRDefault="003648F8">
      <w:pPr>
        <w:rPr>
          <w:rFonts w:asciiTheme="minorHAnsi" w:hAnsiTheme="minorHAnsi" w:cs="Arial"/>
          <w:b/>
          <w:sz w:val="10"/>
          <w:szCs w:val="10"/>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740"/>
        <w:gridCol w:w="3060"/>
        <w:gridCol w:w="1260"/>
      </w:tblGrid>
      <w:tr w:rsidR="003648F8" w:rsidRPr="00E91522" w14:paraId="3347D349" w14:textId="77777777" w:rsidTr="00B46DF4">
        <w:trPr>
          <w:trHeight w:val="958"/>
        </w:trPr>
        <w:tc>
          <w:tcPr>
            <w:tcW w:w="10548" w:type="dxa"/>
            <w:gridSpan w:val="2"/>
            <w:shd w:val="clear" w:color="auto" w:fill="auto"/>
            <w:vAlign w:val="center"/>
          </w:tcPr>
          <w:p w14:paraId="775B15DD" w14:textId="77777777" w:rsidR="003648F8" w:rsidRPr="00E91522" w:rsidRDefault="003648F8" w:rsidP="00B46DF4">
            <w:pPr>
              <w:jc w:val="center"/>
              <w:rPr>
                <w:rFonts w:asciiTheme="minorHAnsi" w:hAnsiTheme="minorHAnsi" w:cs="Arial"/>
              </w:rPr>
            </w:pPr>
            <w:r w:rsidRPr="00E91522">
              <w:rPr>
                <w:rFonts w:asciiTheme="minorHAnsi" w:hAnsiTheme="minorHAnsi" w:cs="Arial"/>
                <w:b/>
                <w:sz w:val="28"/>
                <w:szCs w:val="28"/>
              </w:rPr>
              <w:t>Information to be published</w:t>
            </w:r>
          </w:p>
        </w:tc>
        <w:tc>
          <w:tcPr>
            <w:tcW w:w="3060" w:type="dxa"/>
            <w:shd w:val="clear" w:color="auto" w:fill="auto"/>
            <w:vAlign w:val="center"/>
          </w:tcPr>
          <w:p w14:paraId="7C62BBBD" w14:textId="77777777" w:rsidR="003648F8" w:rsidRPr="00E91522" w:rsidRDefault="003648F8" w:rsidP="00B46DF4">
            <w:pPr>
              <w:jc w:val="center"/>
              <w:rPr>
                <w:rFonts w:asciiTheme="minorHAnsi" w:hAnsiTheme="minorHAnsi" w:cs="Arial"/>
                <w:b/>
                <w:sz w:val="28"/>
                <w:szCs w:val="28"/>
              </w:rPr>
            </w:pPr>
            <w:r w:rsidRPr="00E91522">
              <w:rPr>
                <w:rFonts w:asciiTheme="minorHAnsi" w:hAnsiTheme="minorHAnsi" w:cs="Arial"/>
                <w:b/>
                <w:sz w:val="28"/>
                <w:szCs w:val="28"/>
              </w:rPr>
              <w:t>How the information can be obtained</w:t>
            </w:r>
          </w:p>
          <w:p w14:paraId="72C94D8C" w14:textId="77777777" w:rsidR="00713C89" w:rsidRPr="00E91522" w:rsidRDefault="00713C89" w:rsidP="00B46DF4">
            <w:pPr>
              <w:jc w:val="center"/>
              <w:rPr>
                <w:rFonts w:asciiTheme="minorHAnsi" w:hAnsiTheme="minorHAnsi" w:cs="Arial"/>
                <w:sz w:val="16"/>
                <w:szCs w:val="16"/>
              </w:rPr>
            </w:pPr>
            <w:r w:rsidRPr="00E91522">
              <w:rPr>
                <w:rFonts w:asciiTheme="minorHAnsi" w:hAnsiTheme="minorHAnsi" w:cs="Arial"/>
                <w:sz w:val="16"/>
                <w:szCs w:val="16"/>
              </w:rPr>
              <w:t>(</w:t>
            </w:r>
            <w:r w:rsidR="00C636F8" w:rsidRPr="00E91522">
              <w:rPr>
                <w:rFonts w:asciiTheme="minorHAnsi" w:hAnsiTheme="minorHAnsi" w:cs="Arial"/>
                <w:sz w:val="16"/>
                <w:szCs w:val="16"/>
              </w:rPr>
              <w:t>e.g.</w:t>
            </w:r>
            <w:r w:rsidRPr="00E91522">
              <w:rPr>
                <w:rFonts w:asciiTheme="minorHAnsi" w:hAnsiTheme="minorHAnsi" w:cs="Arial"/>
                <w:sz w:val="16"/>
                <w:szCs w:val="16"/>
              </w:rPr>
              <w:t xml:space="preserve"> hard copy, website)</w:t>
            </w:r>
          </w:p>
        </w:tc>
        <w:tc>
          <w:tcPr>
            <w:tcW w:w="1260" w:type="dxa"/>
            <w:shd w:val="clear" w:color="auto" w:fill="auto"/>
            <w:vAlign w:val="center"/>
          </w:tcPr>
          <w:p w14:paraId="2FB0F8DC" w14:textId="77777777" w:rsidR="003648F8" w:rsidRPr="00E91522" w:rsidRDefault="003648F8" w:rsidP="00B46DF4">
            <w:pPr>
              <w:jc w:val="center"/>
              <w:rPr>
                <w:rFonts w:asciiTheme="minorHAnsi" w:hAnsiTheme="minorHAnsi" w:cs="Arial"/>
              </w:rPr>
            </w:pPr>
            <w:r w:rsidRPr="00E91522">
              <w:rPr>
                <w:rFonts w:asciiTheme="minorHAnsi" w:hAnsiTheme="minorHAnsi" w:cs="Arial"/>
                <w:b/>
                <w:sz w:val="28"/>
                <w:szCs w:val="28"/>
              </w:rPr>
              <w:t>Cost</w:t>
            </w:r>
          </w:p>
        </w:tc>
      </w:tr>
      <w:tr w:rsidR="003648F8" w:rsidRPr="00E91522" w14:paraId="362227EE" w14:textId="77777777" w:rsidTr="00B46DF4">
        <w:trPr>
          <w:trHeight w:val="1493"/>
        </w:trPr>
        <w:tc>
          <w:tcPr>
            <w:tcW w:w="10548" w:type="dxa"/>
            <w:gridSpan w:val="2"/>
            <w:shd w:val="clear" w:color="auto" w:fill="auto"/>
          </w:tcPr>
          <w:p w14:paraId="6581564F" w14:textId="77777777" w:rsidR="003648F8" w:rsidRPr="00E91522" w:rsidRDefault="003648F8" w:rsidP="003648F8">
            <w:pPr>
              <w:rPr>
                <w:rFonts w:asciiTheme="minorHAnsi" w:hAnsiTheme="minorHAnsi" w:cs="Arial"/>
                <w:b/>
              </w:rPr>
            </w:pPr>
            <w:r w:rsidRPr="00E91522">
              <w:rPr>
                <w:rFonts w:asciiTheme="minorHAnsi" w:hAnsiTheme="minorHAnsi" w:cs="Arial"/>
                <w:b/>
              </w:rPr>
              <w:t>Class</w:t>
            </w:r>
            <w:r w:rsidR="00B10DD3" w:rsidRPr="00E91522">
              <w:rPr>
                <w:rFonts w:asciiTheme="minorHAnsi" w:hAnsiTheme="minorHAnsi" w:cs="Arial"/>
                <w:b/>
              </w:rPr>
              <w:t xml:space="preserve"> </w:t>
            </w:r>
            <w:r w:rsidRPr="00E91522">
              <w:rPr>
                <w:rFonts w:asciiTheme="minorHAnsi" w:hAnsiTheme="minorHAnsi" w:cs="Arial"/>
                <w:b/>
              </w:rPr>
              <w:t>1 - Who we are and what we do</w:t>
            </w:r>
          </w:p>
          <w:p w14:paraId="2DD8F6C8" w14:textId="77777777" w:rsidR="00793B3A" w:rsidRPr="00E91522" w:rsidRDefault="00793B3A" w:rsidP="003648F8">
            <w:pPr>
              <w:rPr>
                <w:rFonts w:asciiTheme="minorHAnsi" w:hAnsiTheme="minorHAnsi" w:cs="Arial"/>
                <w:sz w:val="10"/>
                <w:szCs w:val="10"/>
                <w:highlight w:val="yellow"/>
              </w:rPr>
            </w:pPr>
          </w:p>
          <w:p w14:paraId="77802793" w14:textId="77777777" w:rsidR="00B719A3" w:rsidRPr="00E91522" w:rsidRDefault="00B719A3" w:rsidP="00B46DF4">
            <w:pPr>
              <w:pStyle w:val="BodyText"/>
              <w:spacing w:after="0"/>
              <w:rPr>
                <w:rFonts w:asciiTheme="minorHAnsi" w:hAnsiTheme="minorHAnsi" w:cs="Arial"/>
              </w:rPr>
            </w:pPr>
            <w:r w:rsidRPr="00E91522">
              <w:rPr>
                <w:rFonts w:asciiTheme="minorHAnsi" w:hAnsiTheme="minorHAnsi" w:cs="Arial"/>
              </w:rPr>
              <w:t>If you have any comments about the operation of the Publication Scheme, or how we have dealt with your request for information from the Scheme, please write to:</w:t>
            </w:r>
          </w:p>
          <w:p w14:paraId="0A7B3934" w14:textId="77777777" w:rsidR="003F130E" w:rsidRPr="00E91522" w:rsidRDefault="003F130E" w:rsidP="00B46DF4">
            <w:pPr>
              <w:pStyle w:val="BodyText"/>
              <w:spacing w:after="0"/>
              <w:rPr>
                <w:rFonts w:asciiTheme="minorHAnsi" w:hAnsiTheme="minorHAnsi" w:cs="Arial"/>
                <w:sz w:val="10"/>
                <w:szCs w:val="10"/>
              </w:rPr>
            </w:pPr>
          </w:p>
          <w:p w14:paraId="344E2AAD" w14:textId="36ABCA68" w:rsidR="00793B3A"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793B3A" w:rsidRPr="00E91522">
              <w:rPr>
                <w:rFonts w:asciiTheme="minorHAnsi" w:hAnsiTheme="minorHAnsi" w:cs="Arial"/>
              </w:rPr>
              <w:t xml:space="preserve">Mrs </w:t>
            </w:r>
            <w:r w:rsidR="00E91522" w:rsidRPr="00E91522">
              <w:rPr>
                <w:rFonts w:asciiTheme="minorHAnsi" w:hAnsiTheme="minorHAnsi" w:cs="Arial"/>
              </w:rPr>
              <w:t>Lisa Fall;</w:t>
            </w:r>
            <w:r w:rsidR="00793B3A" w:rsidRPr="00E91522">
              <w:rPr>
                <w:rFonts w:asciiTheme="minorHAnsi" w:hAnsiTheme="minorHAnsi" w:cs="Arial"/>
              </w:rPr>
              <w:t xml:space="preserve"> </w:t>
            </w:r>
            <w:r w:rsidR="00D92E99">
              <w:rPr>
                <w:rFonts w:asciiTheme="minorHAnsi" w:hAnsiTheme="minorHAnsi" w:cs="Arial"/>
              </w:rPr>
              <w:t>Area Practice Manager</w:t>
            </w:r>
          </w:p>
          <w:p w14:paraId="35C7FDD3" w14:textId="77777777" w:rsidR="00793B3A"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The Atrium Health Centre</w:t>
            </w:r>
          </w:p>
          <w:p w14:paraId="54614C5C" w14:textId="77777777" w:rsidR="00EE73BA"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7 Weymouth Avenue</w:t>
            </w:r>
          </w:p>
          <w:p w14:paraId="33BB54EB" w14:textId="77777777" w:rsidR="00793B3A"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Dorchester</w:t>
            </w:r>
          </w:p>
          <w:p w14:paraId="34B579A3" w14:textId="77777777" w:rsidR="00793B3A"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DT1 1QR</w:t>
            </w:r>
          </w:p>
          <w:p w14:paraId="310839E2" w14:textId="77777777" w:rsidR="003F130E"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Tel: 01305 251545</w:t>
            </w:r>
            <w:r w:rsidRPr="00E91522">
              <w:rPr>
                <w:rFonts w:asciiTheme="minorHAnsi" w:hAnsiTheme="minorHAnsi" w:cs="Arial"/>
              </w:rPr>
              <w:t xml:space="preserve">              </w:t>
            </w:r>
          </w:p>
          <w:p w14:paraId="23A15A83" w14:textId="77777777" w:rsidR="00B719A3" w:rsidRPr="00E91522" w:rsidRDefault="003F130E" w:rsidP="00B46DF4">
            <w:pPr>
              <w:pStyle w:val="BodyText"/>
              <w:spacing w:after="0"/>
              <w:rPr>
                <w:rFonts w:asciiTheme="minorHAnsi" w:hAnsiTheme="minorHAnsi" w:cs="Arial"/>
              </w:rPr>
            </w:pPr>
            <w:r w:rsidRPr="00E91522">
              <w:rPr>
                <w:rFonts w:asciiTheme="minorHAnsi" w:hAnsiTheme="minorHAnsi" w:cs="Arial"/>
              </w:rPr>
              <w:t xml:space="preserve">      </w:t>
            </w:r>
            <w:r w:rsidR="00E91522" w:rsidRPr="00E91522">
              <w:rPr>
                <w:rFonts w:asciiTheme="minorHAnsi" w:hAnsiTheme="minorHAnsi" w:cs="Arial"/>
              </w:rPr>
              <w:t>email</w:t>
            </w:r>
            <w:r w:rsidR="00793B3A" w:rsidRPr="00E91522">
              <w:rPr>
                <w:rFonts w:asciiTheme="minorHAnsi" w:hAnsiTheme="minorHAnsi" w:cs="Arial"/>
              </w:rPr>
              <w:t xml:space="preserve">: </w:t>
            </w:r>
            <w:hyperlink r:id="rId7" w:history="1">
              <w:r w:rsidR="00E91522" w:rsidRPr="00E91522">
                <w:rPr>
                  <w:rStyle w:val="Hyperlink"/>
                  <w:rFonts w:asciiTheme="minorHAnsi" w:hAnsiTheme="minorHAnsi" w:cs="Arial"/>
                </w:rPr>
                <w:t>atrium.reception@nhs.net</w:t>
              </w:r>
            </w:hyperlink>
            <w:r w:rsidR="00E91522" w:rsidRPr="00E91522">
              <w:rPr>
                <w:rFonts w:asciiTheme="minorHAnsi" w:hAnsiTheme="minorHAnsi" w:cs="Arial"/>
              </w:rPr>
              <w:t xml:space="preserve"> </w:t>
            </w:r>
            <w:r w:rsidR="003648F8" w:rsidRPr="00E91522">
              <w:rPr>
                <w:rFonts w:asciiTheme="minorHAnsi" w:hAnsiTheme="minorHAnsi" w:cs="Arial"/>
                <w:sz w:val="20"/>
                <w:szCs w:val="20"/>
              </w:rPr>
              <w:tab/>
            </w:r>
          </w:p>
          <w:p w14:paraId="001A0B0A" w14:textId="77777777" w:rsidR="00B719A3" w:rsidRPr="00E91522" w:rsidRDefault="00B719A3" w:rsidP="00793B3A">
            <w:pPr>
              <w:rPr>
                <w:rFonts w:asciiTheme="minorHAnsi" w:hAnsiTheme="minorHAnsi" w:cs="Arial"/>
                <w:sz w:val="10"/>
                <w:szCs w:val="10"/>
              </w:rPr>
            </w:pPr>
          </w:p>
          <w:p w14:paraId="022641FF" w14:textId="77777777" w:rsidR="00B719A3" w:rsidRPr="00E91522" w:rsidRDefault="006C721A" w:rsidP="003D3633">
            <w:pPr>
              <w:jc w:val="both"/>
              <w:rPr>
                <w:rFonts w:asciiTheme="minorHAnsi" w:hAnsiTheme="minorHAnsi" w:cs="Arial"/>
              </w:rPr>
            </w:pPr>
            <w:r w:rsidRPr="00E91522">
              <w:rPr>
                <w:rFonts w:asciiTheme="minorHAnsi" w:hAnsiTheme="minorHAnsi" w:cs="Arial"/>
                <w:bCs/>
              </w:rPr>
              <w:t>The A</w:t>
            </w:r>
            <w:r w:rsidR="00E91522" w:rsidRPr="00E91522">
              <w:rPr>
                <w:rFonts w:asciiTheme="minorHAnsi" w:hAnsiTheme="minorHAnsi" w:cs="Arial"/>
                <w:bCs/>
              </w:rPr>
              <w:t>trium Health Centre</w:t>
            </w:r>
            <w:r w:rsidR="00B719A3" w:rsidRPr="00E91522">
              <w:rPr>
                <w:rFonts w:asciiTheme="minorHAnsi" w:hAnsiTheme="minorHAnsi" w:cs="Arial"/>
                <w:bCs/>
              </w:rPr>
              <w:t xml:space="preserve"> </w:t>
            </w:r>
            <w:r w:rsidR="00B719A3" w:rsidRPr="00E91522">
              <w:rPr>
                <w:rFonts w:asciiTheme="minorHAnsi" w:hAnsiTheme="minorHAnsi" w:cs="Arial"/>
              </w:rPr>
              <w:t xml:space="preserve">is an independent contractor to </w:t>
            </w:r>
            <w:r w:rsidRPr="00E91522">
              <w:rPr>
                <w:rFonts w:asciiTheme="minorHAnsi" w:hAnsiTheme="minorHAnsi" w:cs="Arial"/>
              </w:rPr>
              <w:t xml:space="preserve">NHS </w:t>
            </w:r>
            <w:r w:rsidR="003D3633" w:rsidRPr="00E91522">
              <w:rPr>
                <w:rFonts w:asciiTheme="minorHAnsi" w:hAnsiTheme="minorHAnsi" w:cs="Arial"/>
              </w:rPr>
              <w:t>England</w:t>
            </w:r>
            <w:r w:rsidR="00B719A3" w:rsidRPr="00E91522">
              <w:rPr>
                <w:rFonts w:asciiTheme="minorHAnsi" w:hAnsiTheme="minorHAnsi" w:cs="Arial"/>
              </w:rPr>
              <w:t xml:space="preserve">.  The full address of the </w:t>
            </w:r>
            <w:r w:rsidR="003D3633" w:rsidRPr="00E91522">
              <w:rPr>
                <w:rFonts w:asciiTheme="minorHAnsi" w:hAnsiTheme="minorHAnsi" w:cs="Arial"/>
              </w:rPr>
              <w:t xml:space="preserve">Local Area Team </w:t>
            </w:r>
            <w:r w:rsidR="00B719A3" w:rsidRPr="00E91522">
              <w:rPr>
                <w:rFonts w:asciiTheme="minorHAnsi" w:hAnsiTheme="minorHAnsi" w:cs="Arial"/>
              </w:rPr>
              <w:t xml:space="preserve"> is:</w:t>
            </w:r>
          </w:p>
          <w:p w14:paraId="10BE926E" w14:textId="77777777" w:rsidR="003D3633" w:rsidRPr="00E91522" w:rsidRDefault="003D3633" w:rsidP="003D3633">
            <w:pPr>
              <w:jc w:val="both"/>
              <w:rPr>
                <w:rFonts w:asciiTheme="minorHAnsi" w:hAnsiTheme="minorHAnsi" w:cs="Arial"/>
                <w:sz w:val="10"/>
                <w:szCs w:val="10"/>
              </w:rPr>
            </w:pPr>
          </w:p>
          <w:p w14:paraId="7A04500D" w14:textId="77777777" w:rsidR="00810FCD" w:rsidRPr="00E91522" w:rsidRDefault="003D3633" w:rsidP="003D3633">
            <w:pPr>
              <w:pStyle w:val="NormalWeb"/>
              <w:spacing w:before="0" w:beforeAutospacing="0" w:after="0" w:line="240" w:lineRule="auto"/>
              <w:rPr>
                <w:rFonts w:asciiTheme="minorHAnsi" w:hAnsiTheme="minorHAnsi" w:cs="Arial"/>
                <w:color w:val="242424"/>
                <w:sz w:val="24"/>
                <w:szCs w:val="24"/>
                <w:lang w:val="en"/>
              </w:rPr>
            </w:pPr>
            <w:r w:rsidRPr="00E91522">
              <w:rPr>
                <w:rFonts w:asciiTheme="minorHAnsi" w:hAnsiTheme="minorHAnsi" w:cs="Arial"/>
                <w:color w:val="242424"/>
                <w:sz w:val="24"/>
                <w:szCs w:val="24"/>
                <w:lang w:val="en"/>
              </w:rPr>
              <w:t>NHS England (Wessex)</w:t>
            </w:r>
            <w:r w:rsidRPr="00E91522">
              <w:rPr>
                <w:rFonts w:asciiTheme="minorHAnsi" w:hAnsiTheme="minorHAnsi" w:cs="Arial"/>
                <w:color w:val="242424"/>
                <w:sz w:val="24"/>
                <w:szCs w:val="24"/>
                <w:lang w:val="en"/>
              </w:rPr>
              <w:br/>
              <w:t>Oakley Road</w:t>
            </w:r>
            <w:r w:rsidRPr="00E91522">
              <w:rPr>
                <w:rFonts w:asciiTheme="minorHAnsi" w:hAnsiTheme="minorHAnsi" w:cs="Arial"/>
                <w:color w:val="242424"/>
                <w:sz w:val="24"/>
                <w:szCs w:val="24"/>
                <w:lang w:val="en"/>
              </w:rPr>
              <w:br/>
              <w:t>Southampton</w:t>
            </w:r>
            <w:r w:rsidRPr="00E91522">
              <w:rPr>
                <w:rFonts w:asciiTheme="minorHAnsi" w:hAnsiTheme="minorHAnsi" w:cs="Arial"/>
                <w:color w:val="242424"/>
                <w:sz w:val="24"/>
                <w:szCs w:val="24"/>
                <w:lang w:val="en"/>
              </w:rPr>
              <w:br/>
              <w:t>Hampshire</w:t>
            </w:r>
            <w:r w:rsidRPr="00E91522">
              <w:rPr>
                <w:rFonts w:asciiTheme="minorHAnsi" w:hAnsiTheme="minorHAnsi" w:cs="Arial"/>
                <w:color w:val="242424"/>
                <w:sz w:val="24"/>
                <w:szCs w:val="24"/>
                <w:lang w:val="en"/>
              </w:rPr>
              <w:br/>
              <w:t>SO16 4GX</w:t>
            </w:r>
          </w:p>
          <w:p w14:paraId="127FF554" w14:textId="77777777" w:rsidR="003F130E" w:rsidRPr="00E91522" w:rsidRDefault="003D3633" w:rsidP="003D3633">
            <w:pPr>
              <w:pStyle w:val="NormalWeb"/>
              <w:spacing w:before="0" w:beforeAutospacing="0" w:after="0" w:line="240" w:lineRule="auto"/>
              <w:rPr>
                <w:rFonts w:asciiTheme="minorHAnsi" w:hAnsiTheme="minorHAnsi" w:cs="Arial"/>
                <w:color w:val="242424"/>
                <w:sz w:val="24"/>
                <w:szCs w:val="24"/>
                <w:lang w:val="en"/>
              </w:rPr>
            </w:pPr>
            <w:r w:rsidRPr="00E91522">
              <w:rPr>
                <w:rFonts w:asciiTheme="minorHAnsi" w:hAnsiTheme="minorHAnsi" w:cs="Arial"/>
                <w:color w:val="242424"/>
                <w:sz w:val="10"/>
                <w:szCs w:val="10"/>
                <w:lang w:val="en"/>
              </w:rPr>
              <w:br/>
            </w:r>
            <w:r w:rsidR="006C721A" w:rsidRPr="00E91522">
              <w:rPr>
                <w:rFonts w:asciiTheme="minorHAnsi" w:hAnsiTheme="minorHAnsi" w:cs="Arial"/>
                <w:sz w:val="24"/>
                <w:szCs w:val="24"/>
                <w:lang w:val="en"/>
              </w:rPr>
              <w:t xml:space="preserve">Tel: </w:t>
            </w:r>
            <w:r w:rsidRPr="00E91522">
              <w:rPr>
                <w:rFonts w:asciiTheme="minorHAnsi" w:hAnsiTheme="minorHAnsi" w:cs="Arial"/>
                <w:sz w:val="24"/>
                <w:szCs w:val="24"/>
                <w:lang w:val="en"/>
              </w:rPr>
              <w:t>023 8029 6914</w:t>
            </w:r>
            <w:r w:rsidR="003F130E" w:rsidRPr="00E91522">
              <w:rPr>
                <w:rFonts w:asciiTheme="minorHAnsi" w:hAnsiTheme="minorHAnsi" w:cs="Arial"/>
                <w:sz w:val="24"/>
                <w:szCs w:val="24"/>
                <w:lang w:val="en"/>
              </w:rPr>
              <w:t xml:space="preserve">        </w:t>
            </w:r>
          </w:p>
          <w:p w14:paraId="51F35747" w14:textId="77777777" w:rsidR="006C721A" w:rsidRPr="00E91522" w:rsidRDefault="003F130E" w:rsidP="003D3633">
            <w:pPr>
              <w:shd w:val="clear" w:color="auto" w:fill="FFFFFF"/>
              <w:rPr>
                <w:rFonts w:asciiTheme="minorHAnsi" w:hAnsiTheme="minorHAnsi" w:cs="Arial"/>
                <w:sz w:val="16"/>
                <w:szCs w:val="16"/>
                <w:highlight w:val="yellow"/>
                <w:lang w:val="en"/>
              </w:rPr>
            </w:pPr>
            <w:r w:rsidRPr="00E91522">
              <w:rPr>
                <w:rFonts w:asciiTheme="minorHAnsi" w:hAnsiTheme="minorHAnsi" w:cs="Arial"/>
                <w:highlight w:val="yellow"/>
                <w:lang w:val="en"/>
              </w:rPr>
              <w:t xml:space="preserve">  </w:t>
            </w:r>
          </w:p>
          <w:p w14:paraId="7F682EBB" w14:textId="77777777" w:rsidR="00B719A3" w:rsidRPr="00E91522" w:rsidRDefault="006C721A" w:rsidP="003D3633">
            <w:pPr>
              <w:jc w:val="both"/>
              <w:rPr>
                <w:rFonts w:asciiTheme="minorHAnsi" w:hAnsiTheme="minorHAnsi" w:cs="Arial"/>
              </w:rPr>
            </w:pPr>
            <w:r w:rsidRPr="00E91522">
              <w:rPr>
                <w:rFonts w:asciiTheme="minorHAnsi" w:hAnsiTheme="minorHAnsi" w:cs="Arial"/>
                <w:bCs/>
              </w:rPr>
              <w:t>The A</w:t>
            </w:r>
            <w:r w:rsidR="00E91522" w:rsidRPr="00E91522">
              <w:rPr>
                <w:rFonts w:asciiTheme="minorHAnsi" w:hAnsiTheme="minorHAnsi" w:cs="Arial"/>
                <w:bCs/>
              </w:rPr>
              <w:t xml:space="preserve">trium Health Centre </w:t>
            </w:r>
            <w:r w:rsidR="00B719A3" w:rsidRPr="00E91522">
              <w:rPr>
                <w:rFonts w:asciiTheme="minorHAnsi" w:hAnsiTheme="minorHAnsi" w:cs="Arial"/>
              </w:rPr>
              <w:t xml:space="preserve">provides General Medical Services for patients within our Practice boundary which covers </w:t>
            </w:r>
            <w:r w:rsidR="00E91522" w:rsidRPr="00E91522">
              <w:rPr>
                <w:rFonts w:asciiTheme="minorHAnsi" w:hAnsiTheme="minorHAnsi" w:cs="Arial"/>
              </w:rPr>
              <w:t xml:space="preserve">Dorchester and a surrounding </w:t>
            </w:r>
            <w:r w:rsidR="00B719A3" w:rsidRPr="00E91522">
              <w:rPr>
                <w:rFonts w:asciiTheme="minorHAnsi" w:hAnsiTheme="minorHAnsi" w:cs="Arial"/>
              </w:rPr>
              <w:t xml:space="preserve">area; a copy of our Practice boundary is available </w:t>
            </w:r>
            <w:r w:rsidR="00810FCD" w:rsidRPr="00E91522">
              <w:rPr>
                <w:rFonts w:asciiTheme="minorHAnsi" w:hAnsiTheme="minorHAnsi" w:cs="Arial"/>
              </w:rPr>
              <w:t xml:space="preserve">on our website or </w:t>
            </w:r>
            <w:r w:rsidR="00B719A3" w:rsidRPr="00E91522">
              <w:rPr>
                <w:rFonts w:asciiTheme="minorHAnsi" w:hAnsiTheme="minorHAnsi" w:cs="Arial"/>
              </w:rPr>
              <w:t xml:space="preserve">for viewing at </w:t>
            </w:r>
            <w:r w:rsidRPr="00E91522">
              <w:rPr>
                <w:rFonts w:asciiTheme="minorHAnsi" w:hAnsiTheme="minorHAnsi" w:cs="Arial"/>
              </w:rPr>
              <w:t>each of our surgeries</w:t>
            </w:r>
            <w:r w:rsidR="00B719A3" w:rsidRPr="00E91522">
              <w:rPr>
                <w:rFonts w:asciiTheme="minorHAnsi" w:hAnsiTheme="minorHAnsi" w:cs="Arial"/>
              </w:rPr>
              <w:t xml:space="preserve"> and is included in our Practice Leaflet.</w:t>
            </w:r>
          </w:p>
          <w:p w14:paraId="5AD5CA5F" w14:textId="77777777" w:rsidR="003F130E" w:rsidRPr="00177185" w:rsidRDefault="003F130E" w:rsidP="00B46DF4">
            <w:pPr>
              <w:jc w:val="both"/>
              <w:rPr>
                <w:rFonts w:asciiTheme="minorHAnsi" w:hAnsiTheme="minorHAnsi" w:cs="Arial"/>
                <w:sz w:val="10"/>
                <w:szCs w:val="10"/>
              </w:rPr>
            </w:pPr>
          </w:p>
          <w:p w14:paraId="56C183E3" w14:textId="77777777" w:rsidR="00B719A3" w:rsidRPr="00177185" w:rsidRDefault="00B719A3" w:rsidP="00B46DF4">
            <w:pPr>
              <w:jc w:val="both"/>
              <w:rPr>
                <w:rFonts w:asciiTheme="minorHAnsi" w:hAnsiTheme="minorHAnsi" w:cs="Arial"/>
                <w:b/>
              </w:rPr>
            </w:pPr>
            <w:r w:rsidRPr="00177185">
              <w:rPr>
                <w:rFonts w:asciiTheme="minorHAnsi" w:hAnsiTheme="minorHAnsi" w:cs="Arial"/>
              </w:rPr>
              <w:t xml:space="preserve">This practice aims to follow National Institute for Health and Clinical Excellence (NICE) and National Service Framework Guidelines.  Copies of these can also be found on the NICE Website or the Department of Health Website. </w:t>
            </w:r>
          </w:p>
          <w:p w14:paraId="58ED9273" w14:textId="77777777" w:rsidR="00B719A3" w:rsidRPr="00177185" w:rsidRDefault="00B719A3" w:rsidP="00B46DF4">
            <w:pPr>
              <w:jc w:val="both"/>
              <w:rPr>
                <w:rFonts w:asciiTheme="minorHAnsi" w:hAnsiTheme="minorHAnsi" w:cs="Arial"/>
                <w:b/>
                <w:sz w:val="10"/>
                <w:szCs w:val="10"/>
              </w:rPr>
            </w:pPr>
          </w:p>
          <w:p w14:paraId="2D1830B4" w14:textId="77777777" w:rsidR="003F130E" w:rsidRPr="00177185" w:rsidRDefault="00B719A3" w:rsidP="003648F8">
            <w:pPr>
              <w:rPr>
                <w:rFonts w:asciiTheme="minorHAnsi" w:hAnsiTheme="minorHAnsi" w:cs="Arial"/>
              </w:rPr>
            </w:pPr>
            <w:r w:rsidRPr="00177185">
              <w:rPr>
                <w:rFonts w:asciiTheme="minorHAnsi" w:hAnsiTheme="minorHAnsi" w:cs="Arial"/>
              </w:rPr>
              <w:t xml:space="preserve">This practice adheres to the National General Medical Services contract.  Some information will be withheld, including personal, confidential information about individuals, which is protected by the Data Protection Act 1998. </w:t>
            </w:r>
          </w:p>
          <w:p w14:paraId="14112496" w14:textId="77777777" w:rsidR="003648F8" w:rsidRPr="00E91522" w:rsidRDefault="003648F8" w:rsidP="003648F8">
            <w:pPr>
              <w:rPr>
                <w:rFonts w:asciiTheme="minorHAnsi" w:hAnsiTheme="minorHAnsi" w:cs="Arial"/>
                <w:sz w:val="16"/>
                <w:szCs w:val="16"/>
                <w:highlight w:val="yellow"/>
              </w:rPr>
            </w:pPr>
          </w:p>
        </w:tc>
        <w:tc>
          <w:tcPr>
            <w:tcW w:w="3060" w:type="dxa"/>
            <w:shd w:val="clear" w:color="auto" w:fill="auto"/>
          </w:tcPr>
          <w:p w14:paraId="70B554FF" w14:textId="77777777" w:rsidR="003648F8" w:rsidRPr="00E91522" w:rsidRDefault="003648F8" w:rsidP="003648F8">
            <w:pPr>
              <w:rPr>
                <w:rFonts w:asciiTheme="minorHAnsi" w:hAnsiTheme="minorHAnsi" w:cs="Arial"/>
                <w:highlight w:val="yellow"/>
              </w:rPr>
            </w:pPr>
          </w:p>
          <w:p w14:paraId="778AB7EA" w14:textId="77777777" w:rsidR="00B719A3" w:rsidRPr="00E91522" w:rsidRDefault="00B719A3" w:rsidP="003648F8">
            <w:pPr>
              <w:rPr>
                <w:rFonts w:asciiTheme="minorHAnsi" w:hAnsiTheme="minorHAnsi" w:cs="Arial"/>
                <w:highlight w:val="yellow"/>
              </w:rPr>
            </w:pPr>
          </w:p>
          <w:p w14:paraId="1FBE80D3" w14:textId="77777777" w:rsidR="00B719A3" w:rsidRPr="00E91522" w:rsidRDefault="00B719A3" w:rsidP="00B719A3">
            <w:pPr>
              <w:rPr>
                <w:rFonts w:asciiTheme="minorHAnsi" w:hAnsiTheme="minorHAnsi" w:cs="Arial"/>
              </w:rPr>
            </w:pPr>
            <w:r w:rsidRPr="00E91522">
              <w:rPr>
                <w:rFonts w:asciiTheme="minorHAnsi" w:hAnsiTheme="minorHAnsi" w:cs="Arial"/>
              </w:rPr>
              <w:t xml:space="preserve">Practice Leaflet or downloadable from the practice website </w:t>
            </w:r>
            <w:hyperlink r:id="rId8" w:history="1">
              <w:r w:rsidR="00E91522" w:rsidRPr="0065530B">
                <w:rPr>
                  <w:rStyle w:val="Hyperlink"/>
                  <w:rFonts w:asciiTheme="minorHAnsi" w:hAnsiTheme="minorHAnsi" w:cs="Arial"/>
                </w:rPr>
                <w:t>www.atriumhealth.nhs.uk</w:t>
              </w:r>
            </w:hyperlink>
          </w:p>
          <w:p w14:paraId="6A60D905" w14:textId="77777777" w:rsidR="00B719A3" w:rsidRPr="00E91522" w:rsidRDefault="00B719A3" w:rsidP="00B719A3">
            <w:pPr>
              <w:rPr>
                <w:rFonts w:asciiTheme="minorHAnsi" w:hAnsiTheme="minorHAnsi" w:cs="Arial"/>
              </w:rPr>
            </w:pPr>
            <w:r w:rsidRPr="00E91522">
              <w:rPr>
                <w:rFonts w:asciiTheme="minorHAnsi" w:hAnsiTheme="minorHAnsi" w:cs="Arial"/>
              </w:rPr>
              <w:t>or available in hard copy from the Patie</w:t>
            </w:r>
            <w:r w:rsidR="003F130E" w:rsidRPr="00E91522">
              <w:rPr>
                <w:rFonts w:asciiTheme="minorHAnsi" w:hAnsiTheme="minorHAnsi" w:cs="Arial"/>
              </w:rPr>
              <w:t>nt</w:t>
            </w:r>
            <w:r w:rsidRPr="00E91522">
              <w:rPr>
                <w:rFonts w:asciiTheme="minorHAnsi" w:hAnsiTheme="minorHAnsi" w:cs="Arial"/>
              </w:rPr>
              <w:t xml:space="preserve"> </w:t>
            </w:r>
            <w:r w:rsidR="003F130E" w:rsidRPr="00E91522">
              <w:rPr>
                <w:rFonts w:asciiTheme="minorHAnsi" w:hAnsiTheme="minorHAnsi" w:cs="Arial"/>
              </w:rPr>
              <w:t xml:space="preserve">Services </w:t>
            </w:r>
            <w:r w:rsidRPr="00E91522">
              <w:rPr>
                <w:rFonts w:asciiTheme="minorHAnsi" w:hAnsiTheme="minorHAnsi" w:cs="Arial"/>
              </w:rPr>
              <w:t>Manager.</w:t>
            </w:r>
          </w:p>
          <w:p w14:paraId="207281C4" w14:textId="77777777" w:rsidR="00B719A3" w:rsidRPr="00E91522" w:rsidRDefault="00B719A3" w:rsidP="003648F8">
            <w:pPr>
              <w:rPr>
                <w:rFonts w:asciiTheme="minorHAnsi" w:hAnsiTheme="minorHAnsi" w:cs="Arial"/>
                <w:highlight w:val="yellow"/>
              </w:rPr>
            </w:pPr>
          </w:p>
          <w:p w14:paraId="63E8F3B9" w14:textId="77777777" w:rsidR="00B719A3" w:rsidRPr="00E91522" w:rsidRDefault="00B719A3" w:rsidP="003648F8">
            <w:pPr>
              <w:rPr>
                <w:rFonts w:asciiTheme="minorHAnsi" w:hAnsiTheme="minorHAnsi" w:cs="Arial"/>
                <w:highlight w:val="yellow"/>
              </w:rPr>
            </w:pPr>
          </w:p>
          <w:p w14:paraId="7ADAF0E5" w14:textId="77777777" w:rsidR="00B719A3" w:rsidRPr="00E91522" w:rsidRDefault="00B719A3" w:rsidP="003648F8">
            <w:pPr>
              <w:rPr>
                <w:rFonts w:asciiTheme="minorHAnsi" w:hAnsiTheme="minorHAnsi" w:cs="Arial"/>
                <w:highlight w:val="yellow"/>
              </w:rPr>
            </w:pPr>
          </w:p>
        </w:tc>
        <w:tc>
          <w:tcPr>
            <w:tcW w:w="1260" w:type="dxa"/>
            <w:shd w:val="clear" w:color="auto" w:fill="auto"/>
          </w:tcPr>
          <w:p w14:paraId="3C588896" w14:textId="77777777" w:rsidR="003648F8" w:rsidRPr="00E91522" w:rsidRDefault="003648F8" w:rsidP="003648F8">
            <w:pPr>
              <w:rPr>
                <w:rFonts w:asciiTheme="minorHAnsi" w:hAnsiTheme="minorHAnsi" w:cs="Arial"/>
                <w:highlight w:val="yellow"/>
              </w:rPr>
            </w:pPr>
          </w:p>
          <w:p w14:paraId="2B7CC506" w14:textId="77777777" w:rsidR="00B719A3" w:rsidRPr="00E91522" w:rsidRDefault="00B719A3" w:rsidP="003648F8">
            <w:pPr>
              <w:rPr>
                <w:rFonts w:asciiTheme="minorHAnsi" w:hAnsiTheme="minorHAnsi" w:cs="Arial"/>
                <w:highlight w:val="yellow"/>
              </w:rPr>
            </w:pPr>
          </w:p>
          <w:p w14:paraId="6C9F4B8C" w14:textId="77777777" w:rsidR="00B719A3" w:rsidRPr="00E91522" w:rsidRDefault="00B719A3" w:rsidP="003648F8">
            <w:pPr>
              <w:rPr>
                <w:rFonts w:asciiTheme="minorHAnsi" w:hAnsiTheme="minorHAnsi" w:cs="Arial"/>
                <w:highlight w:val="yellow"/>
              </w:rPr>
            </w:pPr>
            <w:r w:rsidRPr="00E91522">
              <w:rPr>
                <w:rFonts w:asciiTheme="minorHAnsi" w:hAnsiTheme="minorHAnsi" w:cs="Arial"/>
              </w:rPr>
              <w:t>No</w:t>
            </w:r>
          </w:p>
        </w:tc>
      </w:tr>
      <w:tr w:rsidR="003648F8" w:rsidRPr="00E91522" w14:paraId="7C3979AE" w14:textId="77777777" w:rsidTr="00B46DF4">
        <w:trPr>
          <w:trHeight w:val="335"/>
        </w:trPr>
        <w:tc>
          <w:tcPr>
            <w:tcW w:w="10548" w:type="dxa"/>
            <w:gridSpan w:val="2"/>
            <w:shd w:val="clear" w:color="auto" w:fill="auto"/>
          </w:tcPr>
          <w:p w14:paraId="5762A8DB" w14:textId="77777777" w:rsidR="003648F8" w:rsidRPr="00177185" w:rsidRDefault="007C6353" w:rsidP="003648F8">
            <w:pPr>
              <w:rPr>
                <w:rFonts w:asciiTheme="minorHAnsi" w:hAnsiTheme="minorHAnsi" w:cs="Arial"/>
                <w:b/>
              </w:rPr>
            </w:pPr>
            <w:r w:rsidRPr="00177185">
              <w:rPr>
                <w:rFonts w:asciiTheme="minorHAnsi" w:hAnsiTheme="minorHAnsi" w:cs="Arial"/>
                <w:b/>
              </w:rPr>
              <w:t>Doctors</w:t>
            </w:r>
            <w:r w:rsidR="003648F8" w:rsidRPr="00177185">
              <w:rPr>
                <w:rFonts w:asciiTheme="minorHAnsi" w:hAnsiTheme="minorHAnsi" w:cs="Arial"/>
                <w:b/>
              </w:rPr>
              <w:t xml:space="preserve"> </w:t>
            </w:r>
            <w:r w:rsidR="00306151" w:rsidRPr="00177185">
              <w:rPr>
                <w:rFonts w:asciiTheme="minorHAnsi" w:hAnsiTheme="minorHAnsi" w:cs="Arial"/>
                <w:b/>
              </w:rPr>
              <w:t>in the practice</w:t>
            </w:r>
          </w:p>
          <w:p w14:paraId="7EF4B9C3" w14:textId="77777777" w:rsidR="006C721A" w:rsidRPr="00E91522" w:rsidRDefault="006C721A" w:rsidP="003648F8">
            <w:pPr>
              <w:rPr>
                <w:rFonts w:asciiTheme="minorHAnsi" w:hAnsiTheme="minorHAnsi" w:cs="Arial"/>
                <w:b/>
                <w:sz w:val="10"/>
                <w:szCs w:val="10"/>
                <w:highlight w:val="yellow"/>
              </w:rPr>
            </w:pPr>
          </w:p>
          <w:p w14:paraId="0D8776BD" w14:textId="5FDB41F0" w:rsidR="003F130E" w:rsidRPr="00177185" w:rsidRDefault="006C721A" w:rsidP="00177185">
            <w:pPr>
              <w:rPr>
                <w:rFonts w:asciiTheme="minorHAnsi" w:hAnsiTheme="minorHAnsi" w:cs="Arial"/>
              </w:rPr>
            </w:pPr>
            <w:r w:rsidRPr="00177185">
              <w:rPr>
                <w:rFonts w:asciiTheme="minorHAnsi" w:hAnsiTheme="minorHAnsi" w:cs="Arial"/>
              </w:rPr>
              <w:t xml:space="preserve">Dr </w:t>
            </w:r>
            <w:r w:rsidR="00177185" w:rsidRPr="00177185">
              <w:rPr>
                <w:rFonts w:asciiTheme="minorHAnsi" w:hAnsiTheme="minorHAnsi" w:cs="Arial"/>
              </w:rPr>
              <w:t xml:space="preserve">L Morgan; </w:t>
            </w:r>
            <w:r w:rsidR="00D92E99">
              <w:rPr>
                <w:rFonts w:asciiTheme="minorHAnsi" w:hAnsiTheme="minorHAnsi" w:cs="Arial"/>
              </w:rPr>
              <w:t>Dr J Hopkins</w:t>
            </w:r>
          </w:p>
          <w:p w14:paraId="20E2DEBE" w14:textId="77777777" w:rsidR="00177185" w:rsidRPr="00E91522" w:rsidRDefault="00177185" w:rsidP="00177185">
            <w:pPr>
              <w:rPr>
                <w:rFonts w:asciiTheme="minorHAnsi" w:hAnsiTheme="minorHAnsi" w:cs="Arial"/>
                <w:sz w:val="16"/>
                <w:szCs w:val="16"/>
                <w:highlight w:val="yellow"/>
              </w:rPr>
            </w:pPr>
          </w:p>
        </w:tc>
        <w:tc>
          <w:tcPr>
            <w:tcW w:w="3060" w:type="dxa"/>
            <w:shd w:val="clear" w:color="auto" w:fill="auto"/>
          </w:tcPr>
          <w:p w14:paraId="3A87EDB3" w14:textId="77777777" w:rsidR="003648F8" w:rsidRPr="00E91522" w:rsidRDefault="003648F8" w:rsidP="003648F8">
            <w:pPr>
              <w:rPr>
                <w:rFonts w:asciiTheme="minorHAnsi" w:hAnsiTheme="minorHAnsi" w:cs="Arial"/>
                <w:highlight w:val="yellow"/>
              </w:rPr>
            </w:pPr>
          </w:p>
        </w:tc>
        <w:tc>
          <w:tcPr>
            <w:tcW w:w="1260" w:type="dxa"/>
            <w:shd w:val="clear" w:color="auto" w:fill="auto"/>
          </w:tcPr>
          <w:p w14:paraId="0BB6BB3B" w14:textId="77777777" w:rsidR="003648F8" w:rsidRPr="00E91522" w:rsidRDefault="003648F8" w:rsidP="003648F8">
            <w:pPr>
              <w:rPr>
                <w:rFonts w:asciiTheme="minorHAnsi" w:hAnsiTheme="minorHAnsi" w:cs="Arial"/>
                <w:highlight w:val="yellow"/>
              </w:rPr>
            </w:pPr>
          </w:p>
        </w:tc>
      </w:tr>
      <w:tr w:rsidR="003648F8" w:rsidRPr="00E91522" w14:paraId="0A049973" w14:textId="77777777" w:rsidTr="00B46DF4">
        <w:trPr>
          <w:trHeight w:val="538"/>
        </w:trPr>
        <w:tc>
          <w:tcPr>
            <w:tcW w:w="10548" w:type="dxa"/>
            <w:gridSpan w:val="2"/>
            <w:tcBorders>
              <w:bottom w:val="single" w:sz="4" w:space="0" w:color="auto"/>
            </w:tcBorders>
            <w:shd w:val="clear" w:color="auto" w:fill="auto"/>
          </w:tcPr>
          <w:p w14:paraId="43FE11B4" w14:textId="77777777" w:rsidR="003648F8" w:rsidRPr="00177185" w:rsidRDefault="003648F8" w:rsidP="003648F8">
            <w:pPr>
              <w:rPr>
                <w:rFonts w:asciiTheme="minorHAnsi" w:hAnsiTheme="minorHAnsi" w:cs="Arial"/>
                <w:b/>
              </w:rPr>
            </w:pPr>
            <w:r w:rsidRPr="00177185">
              <w:rPr>
                <w:rFonts w:asciiTheme="minorHAnsi" w:hAnsiTheme="minorHAnsi" w:cs="Arial"/>
                <w:b/>
              </w:rPr>
              <w:t xml:space="preserve">Contact details for </w:t>
            </w:r>
            <w:r w:rsidR="00306151" w:rsidRPr="00177185">
              <w:rPr>
                <w:rFonts w:asciiTheme="minorHAnsi" w:hAnsiTheme="minorHAnsi" w:cs="Arial"/>
                <w:b/>
              </w:rPr>
              <w:t>the practice</w:t>
            </w:r>
            <w:r w:rsidRPr="00177185">
              <w:rPr>
                <w:rFonts w:asciiTheme="minorHAnsi" w:hAnsiTheme="minorHAnsi" w:cs="Arial"/>
                <w:b/>
              </w:rPr>
              <w:t xml:space="preserve"> </w:t>
            </w:r>
          </w:p>
          <w:p w14:paraId="04FA0C39" w14:textId="77777777" w:rsidR="00B719A3" w:rsidRPr="00E91522" w:rsidRDefault="00B719A3" w:rsidP="00B719A3">
            <w:pPr>
              <w:rPr>
                <w:rFonts w:asciiTheme="minorHAnsi" w:hAnsiTheme="minorHAnsi" w:cs="Arial"/>
                <w:sz w:val="8"/>
                <w:szCs w:val="8"/>
                <w:highlight w:val="yellow"/>
              </w:rPr>
            </w:pPr>
          </w:p>
          <w:p w14:paraId="07B3946B" w14:textId="77777777" w:rsidR="00B719A3" w:rsidRPr="00177185" w:rsidRDefault="00177185" w:rsidP="00B719A3">
            <w:pPr>
              <w:rPr>
                <w:rFonts w:asciiTheme="minorHAnsi" w:hAnsiTheme="minorHAnsi" w:cs="Arial"/>
              </w:rPr>
            </w:pPr>
            <w:hyperlink r:id="rId9" w:history="1">
              <w:r w:rsidRPr="0065530B">
                <w:rPr>
                  <w:rStyle w:val="Hyperlink"/>
                  <w:rFonts w:asciiTheme="minorHAnsi" w:hAnsiTheme="minorHAnsi" w:cs="Arial"/>
                </w:rPr>
                <w:t>www.atriumhealth.nhs.uk</w:t>
              </w:r>
            </w:hyperlink>
            <w:r w:rsidR="00B719A3" w:rsidRPr="00177185">
              <w:rPr>
                <w:rFonts w:asciiTheme="minorHAnsi" w:hAnsiTheme="minorHAnsi" w:cs="Arial"/>
              </w:rPr>
              <w:t xml:space="preserve"> or email: </w:t>
            </w:r>
            <w:hyperlink r:id="rId10" w:history="1">
              <w:r w:rsidRPr="0065530B">
                <w:rPr>
                  <w:rStyle w:val="Hyperlink"/>
                  <w:rFonts w:asciiTheme="minorHAnsi" w:hAnsiTheme="minorHAnsi" w:cs="Arial"/>
                </w:rPr>
                <w:t>atrium.reception@nhs.net</w:t>
              </w:r>
            </w:hyperlink>
            <w:r>
              <w:rPr>
                <w:rStyle w:val="Hyperlink"/>
                <w:rFonts w:asciiTheme="minorHAnsi" w:hAnsiTheme="minorHAnsi" w:cs="Arial"/>
              </w:rPr>
              <w:t xml:space="preserve"> </w:t>
            </w:r>
          </w:p>
          <w:p w14:paraId="0F5178B5" w14:textId="77777777" w:rsidR="006C721A" w:rsidRPr="00E91522" w:rsidRDefault="006C721A" w:rsidP="00B719A3">
            <w:pPr>
              <w:rPr>
                <w:rFonts w:asciiTheme="minorHAnsi" w:hAnsiTheme="minorHAnsi" w:cs="Arial"/>
                <w:sz w:val="8"/>
                <w:szCs w:val="8"/>
                <w:highlight w:val="yellow"/>
              </w:rPr>
            </w:pPr>
          </w:p>
          <w:p w14:paraId="43907532" w14:textId="77777777" w:rsidR="006C721A" w:rsidRPr="00177185" w:rsidRDefault="00177185" w:rsidP="006C721A">
            <w:pPr>
              <w:rPr>
                <w:rFonts w:asciiTheme="minorHAnsi" w:hAnsiTheme="minorHAnsi" w:cs="Arial"/>
              </w:rPr>
            </w:pPr>
            <w:r w:rsidRPr="00177185">
              <w:rPr>
                <w:rFonts w:asciiTheme="minorHAnsi" w:hAnsiTheme="minorHAnsi" w:cs="Arial"/>
              </w:rPr>
              <w:t>The Atrium Health Centre</w:t>
            </w:r>
            <w:r w:rsidR="006C721A" w:rsidRPr="00177185">
              <w:rPr>
                <w:rFonts w:asciiTheme="minorHAnsi" w:hAnsiTheme="minorHAnsi" w:cs="Arial"/>
              </w:rPr>
              <w:t>:  Telephone: 01</w:t>
            </w:r>
            <w:r w:rsidRPr="00177185">
              <w:rPr>
                <w:rFonts w:asciiTheme="minorHAnsi" w:hAnsiTheme="minorHAnsi" w:cs="Arial"/>
              </w:rPr>
              <w:t>3</w:t>
            </w:r>
            <w:r w:rsidR="006C721A" w:rsidRPr="00177185">
              <w:rPr>
                <w:rFonts w:asciiTheme="minorHAnsi" w:hAnsiTheme="minorHAnsi" w:cs="Arial"/>
              </w:rPr>
              <w:t>0</w:t>
            </w:r>
            <w:r w:rsidRPr="00177185">
              <w:rPr>
                <w:rFonts w:asciiTheme="minorHAnsi" w:hAnsiTheme="minorHAnsi" w:cs="Arial"/>
              </w:rPr>
              <w:t>5</w:t>
            </w:r>
            <w:r w:rsidR="006C721A" w:rsidRPr="00177185">
              <w:rPr>
                <w:rFonts w:asciiTheme="minorHAnsi" w:hAnsiTheme="minorHAnsi" w:cs="Arial"/>
              </w:rPr>
              <w:t xml:space="preserve"> </w:t>
            </w:r>
            <w:r w:rsidRPr="00177185">
              <w:rPr>
                <w:rFonts w:asciiTheme="minorHAnsi" w:hAnsiTheme="minorHAnsi" w:cs="Arial"/>
              </w:rPr>
              <w:t>251545</w:t>
            </w:r>
          </w:p>
          <w:p w14:paraId="17ECD6E8" w14:textId="77777777" w:rsidR="005442CE" w:rsidRPr="00177185" w:rsidRDefault="005442CE" w:rsidP="005442CE">
            <w:pPr>
              <w:rPr>
                <w:rFonts w:asciiTheme="minorHAnsi" w:hAnsiTheme="minorHAnsi" w:cs="Arial"/>
                <w:sz w:val="8"/>
                <w:szCs w:val="8"/>
              </w:rPr>
            </w:pPr>
          </w:p>
          <w:p w14:paraId="73FD50A7" w14:textId="77777777" w:rsidR="005442CE" w:rsidRPr="00177185" w:rsidRDefault="00177185" w:rsidP="005442CE">
            <w:pPr>
              <w:rPr>
                <w:rFonts w:asciiTheme="minorHAnsi" w:hAnsiTheme="minorHAnsi" w:cs="Arial"/>
              </w:rPr>
            </w:pPr>
            <w:r w:rsidRPr="00177185">
              <w:rPr>
                <w:rFonts w:asciiTheme="minorHAnsi" w:hAnsiTheme="minorHAnsi" w:cs="Arial"/>
              </w:rPr>
              <w:t>Crossways</w:t>
            </w:r>
            <w:r w:rsidR="005442CE" w:rsidRPr="00177185">
              <w:rPr>
                <w:rFonts w:asciiTheme="minorHAnsi" w:hAnsiTheme="minorHAnsi" w:cs="Arial"/>
              </w:rPr>
              <w:t xml:space="preserve"> Surgery:  Telephone: 01</w:t>
            </w:r>
            <w:r w:rsidRPr="00177185">
              <w:rPr>
                <w:rFonts w:asciiTheme="minorHAnsi" w:hAnsiTheme="minorHAnsi" w:cs="Arial"/>
              </w:rPr>
              <w:t>3</w:t>
            </w:r>
            <w:r w:rsidR="005442CE" w:rsidRPr="00177185">
              <w:rPr>
                <w:rFonts w:asciiTheme="minorHAnsi" w:hAnsiTheme="minorHAnsi" w:cs="Arial"/>
              </w:rPr>
              <w:t>0</w:t>
            </w:r>
            <w:r w:rsidRPr="00177185">
              <w:rPr>
                <w:rFonts w:asciiTheme="minorHAnsi" w:hAnsiTheme="minorHAnsi" w:cs="Arial"/>
              </w:rPr>
              <w:t>5</w:t>
            </w:r>
            <w:r w:rsidR="005442CE" w:rsidRPr="00177185">
              <w:rPr>
                <w:rFonts w:asciiTheme="minorHAnsi" w:hAnsiTheme="minorHAnsi" w:cs="Arial"/>
              </w:rPr>
              <w:t xml:space="preserve"> </w:t>
            </w:r>
            <w:r w:rsidRPr="00177185">
              <w:rPr>
                <w:rFonts w:asciiTheme="minorHAnsi" w:hAnsiTheme="minorHAnsi" w:cs="Arial"/>
              </w:rPr>
              <w:t>854355</w:t>
            </w:r>
          </w:p>
          <w:p w14:paraId="62D07B04" w14:textId="32FFDC6F" w:rsidR="00B719A3" w:rsidRPr="00177185" w:rsidRDefault="00D92E99" w:rsidP="00B719A3">
            <w:pPr>
              <w:rPr>
                <w:rFonts w:asciiTheme="minorHAnsi" w:hAnsiTheme="minorHAnsi" w:cs="Arial"/>
              </w:rPr>
            </w:pPr>
            <w:r>
              <w:rPr>
                <w:rFonts w:asciiTheme="minorHAnsi" w:hAnsiTheme="minorHAnsi" w:cs="Arial"/>
              </w:rPr>
              <w:t>Area Practice Manager</w:t>
            </w:r>
            <w:r w:rsidR="00B719A3" w:rsidRPr="00177185">
              <w:rPr>
                <w:rFonts w:asciiTheme="minorHAnsi" w:hAnsiTheme="minorHAnsi" w:cs="Arial"/>
              </w:rPr>
              <w:t xml:space="preserve">: </w:t>
            </w:r>
            <w:r w:rsidR="00177185" w:rsidRPr="00177185">
              <w:rPr>
                <w:rFonts w:asciiTheme="minorHAnsi" w:hAnsiTheme="minorHAnsi" w:cs="Arial"/>
              </w:rPr>
              <w:t>Lisa Fall</w:t>
            </w:r>
          </w:p>
          <w:p w14:paraId="730C310D" w14:textId="77777777" w:rsidR="00B719A3" w:rsidRPr="00177185" w:rsidRDefault="005442CE" w:rsidP="00B719A3">
            <w:pPr>
              <w:rPr>
                <w:rFonts w:asciiTheme="minorHAnsi" w:hAnsiTheme="minorHAnsi" w:cs="Arial"/>
              </w:rPr>
            </w:pPr>
            <w:r w:rsidRPr="00177185">
              <w:rPr>
                <w:rFonts w:asciiTheme="minorHAnsi" w:hAnsiTheme="minorHAnsi" w:cs="Arial"/>
              </w:rPr>
              <w:t xml:space="preserve">Patient Services </w:t>
            </w:r>
            <w:r w:rsidR="00B719A3" w:rsidRPr="00177185">
              <w:rPr>
                <w:rFonts w:asciiTheme="minorHAnsi" w:hAnsiTheme="minorHAnsi" w:cs="Arial"/>
              </w:rPr>
              <w:t xml:space="preserve">Manager: </w:t>
            </w:r>
            <w:r w:rsidR="00177185" w:rsidRPr="00177185">
              <w:rPr>
                <w:rFonts w:asciiTheme="minorHAnsi" w:hAnsiTheme="minorHAnsi" w:cs="Arial"/>
              </w:rPr>
              <w:t>Natalie McCafferty</w:t>
            </w:r>
          </w:p>
          <w:p w14:paraId="326CB7C2" w14:textId="42441367" w:rsidR="009D4C02" w:rsidRPr="00177185" w:rsidRDefault="00177185" w:rsidP="00B719A3">
            <w:pPr>
              <w:rPr>
                <w:rFonts w:asciiTheme="minorHAnsi" w:hAnsiTheme="minorHAnsi" w:cs="Arial"/>
              </w:rPr>
            </w:pPr>
            <w:r w:rsidRPr="00177185">
              <w:rPr>
                <w:rFonts w:asciiTheme="minorHAnsi" w:hAnsiTheme="minorHAnsi" w:cs="Arial"/>
              </w:rPr>
              <w:t>Operations</w:t>
            </w:r>
            <w:r w:rsidR="005442CE" w:rsidRPr="00177185">
              <w:rPr>
                <w:rFonts w:asciiTheme="minorHAnsi" w:hAnsiTheme="minorHAnsi" w:cs="Arial"/>
              </w:rPr>
              <w:t xml:space="preserve"> </w:t>
            </w:r>
            <w:r w:rsidR="00C04E67">
              <w:rPr>
                <w:rFonts w:asciiTheme="minorHAnsi" w:hAnsiTheme="minorHAnsi" w:cs="Arial"/>
              </w:rPr>
              <w:t xml:space="preserve">&amp; </w:t>
            </w:r>
            <w:r w:rsidR="009D4C02">
              <w:rPr>
                <w:rFonts w:asciiTheme="minorHAnsi" w:hAnsiTheme="minorHAnsi" w:cs="Arial"/>
              </w:rPr>
              <w:t>Finance Manager; Anne Armstrong</w:t>
            </w:r>
          </w:p>
          <w:p w14:paraId="08D1554D" w14:textId="77777777" w:rsidR="00B719A3" w:rsidRPr="00177185" w:rsidRDefault="00B719A3" w:rsidP="00B719A3">
            <w:pPr>
              <w:rPr>
                <w:rFonts w:asciiTheme="minorHAnsi" w:hAnsiTheme="minorHAnsi" w:cs="Arial"/>
                <w:sz w:val="10"/>
                <w:szCs w:val="10"/>
              </w:rPr>
            </w:pPr>
          </w:p>
          <w:p w14:paraId="61C216E1" w14:textId="77777777" w:rsidR="005442CE" w:rsidRPr="00177185" w:rsidRDefault="00B719A3" w:rsidP="00B719A3">
            <w:pPr>
              <w:rPr>
                <w:rFonts w:asciiTheme="minorHAnsi" w:hAnsiTheme="minorHAnsi" w:cs="Arial"/>
              </w:rPr>
            </w:pPr>
            <w:r w:rsidRPr="00177185">
              <w:rPr>
                <w:rFonts w:asciiTheme="minorHAnsi" w:hAnsiTheme="minorHAnsi" w:cs="Arial"/>
              </w:rPr>
              <w:t>The Practice also employs</w:t>
            </w:r>
            <w:r w:rsidR="005442CE" w:rsidRPr="00177185">
              <w:rPr>
                <w:rFonts w:asciiTheme="minorHAnsi" w:hAnsiTheme="minorHAnsi" w:cs="Arial"/>
              </w:rPr>
              <w:t>;</w:t>
            </w:r>
            <w:r w:rsidRPr="00177185">
              <w:rPr>
                <w:rFonts w:asciiTheme="minorHAnsi" w:hAnsiTheme="minorHAnsi" w:cs="Arial"/>
              </w:rPr>
              <w:t xml:space="preserve"> </w:t>
            </w:r>
          </w:p>
          <w:p w14:paraId="6DF4A082" w14:textId="77777777" w:rsidR="008E5900" w:rsidRPr="00E91522" w:rsidRDefault="008E5900" w:rsidP="00B719A3">
            <w:pPr>
              <w:rPr>
                <w:rFonts w:asciiTheme="minorHAnsi" w:hAnsiTheme="minorHAnsi" w:cs="Arial"/>
                <w:sz w:val="10"/>
                <w:szCs w:val="10"/>
                <w:highlight w:val="yellow"/>
              </w:rPr>
            </w:pPr>
          </w:p>
          <w:p w14:paraId="67F436C6" w14:textId="4FAD782F" w:rsidR="00D92E99" w:rsidRDefault="00D92E99" w:rsidP="00177185">
            <w:pPr>
              <w:numPr>
                <w:ilvl w:val="0"/>
                <w:numId w:val="4"/>
              </w:numPr>
              <w:tabs>
                <w:tab w:val="left" w:pos="2898"/>
              </w:tabs>
              <w:rPr>
                <w:rFonts w:asciiTheme="minorHAnsi" w:hAnsiTheme="minorHAnsi" w:cs="Arial"/>
              </w:rPr>
            </w:pPr>
            <w:r>
              <w:rPr>
                <w:rFonts w:asciiTheme="minorHAnsi" w:hAnsiTheme="minorHAnsi" w:cs="Arial"/>
              </w:rPr>
              <w:t>Clinicians including; Nurse Practitioner and Paramedic</w:t>
            </w:r>
          </w:p>
          <w:p w14:paraId="5CBE9535" w14:textId="1CB85DD3" w:rsidR="00177185" w:rsidRDefault="005442CE" w:rsidP="00177185">
            <w:pPr>
              <w:numPr>
                <w:ilvl w:val="0"/>
                <w:numId w:val="4"/>
              </w:numPr>
              <w:tabs>
                <w:tab w:val="left" w:pos="2898"/>
              </w:tabs>
              <w:rPr>
                <w:rFonts w:asciiTheme="minorHAnsi" w:hAnsiTheme="minorHAnsi" w:cs="Arial"/>
              </w:rPr>
            </w:pPr>
            <w:r w:rsidRPr="00177185">
              <w:rPr>
                <w:rFonts w:asciiTheme="minorHAnsi" w:hAnsiTheme="minorHAnsi" w:cs="Arial"/>
              </w:rPr>
              <w:t>Nursing staff including</w:t>
            </w:r>
            <w:r w:rsidR="00177185">
              <w:rPr>
                <w:rFonts w:asciiTheme="minorHAnsi" w:hAnsiTheme="minorHAnsi" w:cs="Arial"/>
              </w:rPr>
              <w:t xml:space="preserve">; </w:t>
            </w:r>
            <w:r w:rsidRPr="00177185">
              <w:rPr>
                <w:rFonts w:asciiTheme="minorHAnsi" w:hAnsiTheme="minorHAnsi" w:cs="Arial"/>
              </w:rPr>
              <w:t>Practice Nurses and HCA’s</w:t>
            </w:r>
            <w:r w:rsidR="00177185">
              <w:rPr>
                <w:rFonts w:asciiTheme="minorHAnsi" w:hAnsiTheme="minorHAnsi" w:cs="Arial"/>
              </w:rPr>
              <w:t>.</w:t>
            </w:r>
            <w:r w:rsidRPr="00177185">
              <w:rPr>
                <w:rFonts w:asciiTheme="minorHAnsi" w:hAnsiTheme="minorHAnsi" w:cs="Arial"/>
              </w:rPr>
              <w:tab/>
            </w:r>
          </w:p>
          <w:p w14:paraId="166F075F" w14:textId="14960F46" w:rsidR="00810FCD" w:rsidRPr="00177185" w:rsidRDefault="00B719A3" w:rsidP="00177185">
            <w:pPr>
              <w:numPr>
                <w:ilvl w:val="0"/>
                <w:numId w:val="4"/>
              </w:numPr>
              <w:tabs>
                <w:tab w:val="left" w:pos="2898"/>
              </w:tabs>
              <w:rPr>
                <w:rFonts w:asciiTheme="minorHAnsi" w:hAnsiTheme="minorHAnsi" w:cs="Arial"/>
              </w:rPr>
            </w:pPr>
            <w:r w:rsidRPr="00177185">
              <w:rPr>
                <w:rFonts w:asciiTheme="minorHAnsi" w:hAnsiTheme="minorHAnsi" w:cs="Arial"/>
              </w:rPr>
              <w:t>Administration staff</w:t>
            </w:r>
            <w:r w:rsidR="009D4C02">
              <w:rPr>
                <w:rFonts w:asciiTheme="minorHAnsi" w:hAnsiTheme="minorHAnsi" w:cs="Arial"/>
              </w:rPr>
              <w:t>; Patient Services Administrators</w:t>
            </w:r>
            <w:r w:rsidRPr="00177185">
              <w:rPr>
                <w:rFonts w:asciiTheme="minorHAnsi" w:hAnsiTheme="minorHAnsi" w:cs="Arial"/>
              </w:rPr>
              <w:t>.</w:t>
            </w:r>
          </w:p>
        </w:tc>
        <w:tc>
          <w:tcPr>
            <w:tcW w:w="3060" w:type="dxa"/>
            <w:tcBorders>
              <w:bottom w:val="single" w:sz="4" w:space="0" w:color="auto"/>
            </w:tcBorders>
            <w:shd w:val="clear" w:color="auto" w:fill="auto"/>
          </w:tcPr>
          <w:p w14:paraId="3C7A7751" w14:textId="77777777" w:rsidR="003648F8" w:rsidRPr="00E91522" w:rsidRDefault="003648F8" w:rsidP="003648F8">
            <w:pPr>
              <w:rPr>
                <w:rFonts w:asciiTheme="minorHAnsi" w:hAnsiTheme="minorHAnsi" w:cs="Arial"/>
                <w:highlight w:val="yellow"/>
              </w:rPr>
            </w:pPr>
          </w:p>
          <w:p w14:paraId="414033EB" w14:textId="77777777" w:rsidR="00D64305" w:rsidRPr="00E91522" w:rsidRDefault="00D64305" w:rsidP="003648F8">
            <w:pPr>
              <w:rPr>
                <w:rFonts w:asciiTheme="minorHAnsi" w:hAnsiTheme="minorHAnsi" w:cs="Arial"/>
                <w:highlight w:val="yellow"/>
              </w:rPr>
            </w:pPr>
          </w:p>
          <w:p w14:paraId="5714A1E0" w14:textId="77777777" w:rsidR="00D64305" w:rsidRPr="00E91522" w:rsidRDefault="00D64305" w:rsidP="003648F8">
            <w:pPr>
              <w:rPr>
                <w:rFonts w:asciiTheme="minorHAnsi" w:hAnsiTheme="minorHAnsi" w:cs="Arial"/>
                <w:highlight w:val="yellow"/>
              </w:rPr>
            </w:pPr>
          </w:p>
          <w:p w14:paraId="4D92F09B" w14:textId="0B3AE133" w:rsidR="005442CE" w:rsidRPr="00177185" w:rsidRDefault="00D64305" w:rsidP="00B46DF4">
            <w:pPr>
              <w:jc w:val="both"/>
              <w:rPr>
                <w:rStyle w:val="Hyperlink"/>
                <w:rFonts w:asciiTheme="minorHAnsi" w:hAnsiTheme="minorHAnsi" w:cs="Arial"/>
              </w:rPr>
            </w:pPr>
            <w:r w:rsidRPr="00177185">
              <w:rPr>
                <w:rFonts w:asciiTheme="minorHAnsi" w:hAnsiTheme="minorHAnsi" w:cs="Arial"/>
              </w:rPr>
              <w:t xml:space="preserve">Email: </w:t>
            </w:r>
            <w:hyperlink r:id="rId11" w:history="1">
              <w:r w:rsidR="009D4C02" w:rsidRPr="00BE2FCB">
                <w:rPr>
                  <w:rStyle w:val="Hyperlink"/>
                  <w:rFonts w:asciiTheme="minorHAnsi" w:hAnsiTheme="minorHAnsi" w:cs="Arial"/>
                </w:rPr>
                <w:t>lisa.fall@dorsetgp.nhs.uk</w:t>
              </w:r>
            </w:hyperlink>
          </w:p>
          <w:p w14:paraId="4674CED0" w14:textId="7EDDAE2D" w:rsidR="00D64305" w:rsidRPr="00C04E67" w:rsidRDefault="009D4C02" w:rsidP="00B46DF4">
            <w:pPr>
              <w:jc w:val="both"/>
              <w:rPr>
                <w:rFonts w:asciiTheme="minorHAnsi" w:hAnsiTheme="minorHAnsi" w:cs="Arial"/>
                <w:color w:val="0000FF"/>
                <w:u w:val="single"/>
              </w:rPr>
            </w:pPr>
            <w:hyperlink r:id="rId12" w:history="1">
              <w:r w:rsidRPr="00BE2FCB">
                <w:rPr>
                  <w:rStyle w:val="Hyperlink"/>
                  <w:rFonts w:asciiTheme="minorHAnsi" w:hAnsiTheme="minorHAnsi" w:cs="Arial"/>
                </w:rPr>
                <w:t>natalie.mccafferty@dorsetgp.nhs.uk</w:t>
              </w:r>
            </w:hyperlink>
            <w:r w:rsidR="005442CE" w:rsidRPr="00177185">
              <w:rPr>
                <w:rFonts w:asciiTheme="minorHAnsi" w:hAnsiTheme="minorHAnsi" w:cs="Arial"/>
              </w:rPr>
              <w:t xml:space="preserve">   </w:t>
            </w:r>
          </w:p>
          <w:p w14:paraId="0722ACBC" w14:textId="7F3E0AE7" w:rsidR="009D4C02" w:rsidRPr="00177185" w:rsidRDefault="009D4C02" w:rsidP="00B46DF4">
            <w:pPr>
              <w:jc w:val="both"/>
              <w:rPr>
                <w:rFonts w:asciiTheme="minorHAnsi" w:hAnsiTheme="minorHAnsi" w:cs="Arial"/>
              </w:rPr>
            </w:pPr>
            <w:hyperlink r:id="rId13" w:history="1">
              <w:r w:rsidRPr="00BE2FCB">
                <w:rPr>
                  <w:rStyle w:val="Hyperlink"/>
                  <w:rFonts w:asciiTheme="minorHAnsi" w:hAnsiTheme="minorHAnsi" w:cs="Arial"/>
                </w:rPr>
                <w:t>anne.armstrong@dorsetgp.nhs.uk</w:t>
              </w:r>
            </w:hyperlink>
            <w:r>
              <w:rPr>
                <w:rFonts w:asciiTheme="minorHAnsi" w:hAnsiTheme="minorHAnsi" w:cs="Arial"/>
              </w:rPr>
              <w:t xml:space="preserve"> </w:t>
            </w:r>
          </w:p>
          <w:p w14:paraId="0A2ED363" w14:textId="77777777" w:rsidR="00D64305" w:rsidRPr="00E91522" w:rsidRDefault="00D64305" w:rsidP="003648F8">
            <w:pPr>
              <w:rPr>
                <w:rFonts w:asciiTheme="minorHAnsi" w:hAnsiTheme="minorHAnsi" w:cs="Arial"/>
                <w:highlight w:val="yellow"/>
              </w:rPr>
            </w:pPr>
          </w:p>
        </w:tc>
        <w:tc>
          <w:tcPr>
            <w:tcW w:w="1260" w:type="dxa"/>
            <w:tcBorders>
              <w:bottom w:val="single" w:sz="4" w:space="0" w:color="auto"/>
            </w:tcBorders>
            <w:shd w:val="clear" w:color="auto" w:fill="auto"/>
          </w:tcPr>
          <w:p w14:paraId="41703DEE" w14:textId="77777777" w:rsidR="003648F8" w:rsidRPr="00E91522" w:rsidRDefault="003648F8" w:rsidP="003648F8">
            <w:pPr>
              <w:rPr>
                <w:rFonts w:asciiTheme="minorHAnsi" w:hAnsiTheme="minorHAnsi" w:cs="Arial"/>
                <w:highlight w:val="yellow"/>
              </w:rPr>
            </w:pPr>
          </w:p>
        </w:tc>
      </w:tr>
      <w:tr w:rsidR="00211099" w:rsidRPr="00E91522" w14:paraId="6F9C9BD5" w14:textId="77777777" w:rsidTr="00B46DF4">
        <w:trPr>
          <w:trHeight w:val="325"/>
        </w:trPr>
        <w:tc>
          <w:tcPr>
            <w:tcW w:w="10548" w:type="dxa"/>
            <w:gridSpan w:val="2"/>
            <w:tcBorders>
              <w:bottom w:val="nil"/>
            </w:tcBorders>
            <w:shd w:val="clear" w:color="auto" w:fill="auto"/>
          </w:tcPr>
          <w:p w14:paraId="6D7F76EA" w14:textId="77777777" w:rsidR="00211099" w:rsidRPr="0051643F" w:rsidRDefault="00211099" w:rsidP="00211099">
            <w:pPr>
              <w:rPr>
                <w:rFonts w:asciiTheme="minorHAnsi" w:hAnsiTheme="minorHAnsi" w:cs="Arial"/>
                <w:b/>
              </w:rPr>
            </w:pPr>
            <w:r w:rsidRPr="0051643F">
              <w:rPr>
                <w:rFonts w:asciiTheme="minorHAnsi" w:hAnsiTheme="minorHAnsi" w:cs="Arial"/>
                <w:b/>
              </w:rPr>
              <w:t>Opening hours</w:t>
            </w:r>
          </w:p>
          <w:p w14:paraId="4E01DA4E" w14:textId="77777777" w:rsidR="00211099" w:rsidRPr="00E91522" w:rsidRDefault="00211099" w:rsidP="00211099">
            <w:pPr>
              <w:rPr>
                <w:rFonts w:asciiTheme="minorHAnsi" w:hAnsiTheme="minorHAnsi" w:cs="Arial"/>
                <w:b/>
                <w:sz w:val="16"/>
                <w:szCs w:val="16"/>
                <w:highlight w:val="yellow"/>
              </w:rPr>
            </w:pPr>
          </w:p>
          <w:p w14:paraId="3820C05F" w14:textId="77777777" w:rsidR="00211099" w:rsidRPr="00E91522" w:rsidRDefault="00211099" w:rsidP="003648F8">
            <w:pPr>
              <w:rPr>
                <w:rFonts w:asciiTheme="minorHAnsi" w:hAnsiTheme="minorHAnsi" w:cs="Arial"/>
                <w:highlight w:val="yellow"/>
              </w:rPr>
            </w:pPr>
            <w:r w:rsidRPr="0051643F">
              <w:rPr>
                <w:rFonts w:asciiTheme="minorHAnsi" w:hAnsiTheme="minorHAnsi" w:cs="Arial"/>
              </w:rPr>
              <w:t>The Practice opening times are as follows:</w:t>
            </w:r>
          </w:p>
        </w:tc>
        <w:tc>
          <w:tcPr>
            <w:tcW w:w="3060" w:type="dxa"/>
            <w:tcBorders>
              <w:bottom w:val="nil"/>
            </w:tcBorders>
            <w:shd w:val="clear" w:color="auto" w:fill="auto"/>
          </w:tcPr>
          <w:p w14:paraId="5B80D4C7" w14:textId="77777777" w:rsidR="00211099" w:rsidRPr="00E91522" w:rsidRDefault="00211099" w:rsidP="003648F8">
            <w:pPr>
              <w:rPr>
                <w:rFonts w:asciiTheme="minorHAnsi" w:hAnsiTheme="minorHAnsi" w:cs="Arial"/>
                <w:highlight w:val="yellow"/>
              </w:rPr>
            </w:pPr>
          </w:p>
        </w:tc>
        <w:tc>
          <w:tcPr>
            <w:tcW w:w="1260" w:type="dxa"/>
            <w:tcBorders>
              <w:bottom w:val="nil"/>
            </w:tcBorders>
            <w:shd w:val="clear" w:color="auto" w:fill="auto"/>
          </w:tcPr>
          <w:p w14:paraId="786FAF14" w14:textId="77777777" w:rsidR="00211099" w:rsidRPr="00E91522" w:rsidRDefault="00211099" w:rsidP="003648F8">
            <w:pPr>
              <w:rPr>
                <w:rFonts w:asciiTheme="minorHAnsi" w:hAnsiTheme="minorHAnsi" w:cs="Arial"/>
                <w:highlight w:val="yellow"/>
              </w:rPr>
            </w:pPr>
          </w:p>
        </w:tc>
      </w:tr>
      <w:tr w:rsidR="00211099" w:rsidRPr="00E91522" w14:paraId="101AEBC6" w14:textId="77777777" w:rsidTr="00B46DF4">
        <w:trPr>
          <w:trHeight w:val="325"/>
        </w:trPr>
        <w:tc>
          <w:tcPr>
            <w:tcW w:w="2808" w:type="dxa"/>
            <w:tcBorders>
              <w:top w:val="nil"/>
              <w:bottom w:val="single" w:sz="4" w:space="0" w:color="auto"/>
              <w:right w:val="nil"/>
            </w:tcBorders>
            <w:shd w:val="clear" w:color="auto" w:fill="auto"/>
          </w:tcPr>
          <w:p w14:paraId="66132719" w14:textId="77777777" w:rsidR="00211099" w:rsidRPr="00E91522" w:rsidRDefault="00211099" w:rsidP="00B719A3">
            <w:pPr>
              <w:rPr>
                <w:rFonts w:asciiTheme="minorHAnsi" w:hAnsiTheme="minorHAnsi" w:cs="Arial"/>
                <w:sz w:val="16"/>
                <w:szCs w:val="16"/>
                <w:highlight w:val="yellow"/>
              </w:rPr>
            </w:pPr>
          </w:p>
          <w:p w14:paraId="07CFD981" w14:textId="77777777" w:rsidR="00211099" w:rsidRPr="0051643F" w:rsidRDefault="0051643F" w:rsidP="00211099">
            <w:pPr>
              <w:rPr>
                <w:rFonts w:asciiTheme="minorHAnsi" w:hAnsiTheme="minorHAnsi" w:cs="Arial"/>
              </w:rPr>
            </w:pPr>
            <w:r>
              <w:rPr>
                <w:rFonts w:asciiTheme="minorHAnsi" w:hAnsiTheme="minorHAnsi" w:cs="Arial"/>
              </w:rPr>
              <w:t>The Atrium Health Centre</w:t>
            </w:r>
            <w:r w:rsidR="00211099" w:rsidRPr="0051643F">
              <w:rPr>
                <w:rFonts w:asciiTheme="minorHAnsi" w:hAnsiTheme="minorHAnsi" w:cs="Arial"/>
              </w:rPr>
              <w:t>:</w:t>
            </w:r>
          </w:p>
          <w:p w14:paraId="4BD7E129" w14:textId="661D58E2" w:rsidR="00211099" w:rsidRDefault="00211099" w:rsidP="00211099">
            <w:pPr>
              <w:rPr>
                <w:rFonts w:asciiTheme="minorHAnsi" w:hAnsiTheme="minorHAnsi" w:cs="Arial"/>
                <w:highlight w:val="yellow"/>
              </w:rPr>
            </w:pPr>
          </w:p>
          <w:p w14:paraId="0EE7CDEA" w14:textId="77777777" w:rsidR="009D4C02" w:rsidRPr="00E91522" w:rsidRDefault="009D4C02" w:rsidP="00211099">
            <w:pPr>
              <w:rPr>
                <w:rFonts w:asciiTheme="minorHAnsi" w:hAnsiTheme="minorHAnsi" w:cs="Arial"/>
                <w:highlight w:val="yellow"/>
              </w:rPr>
            </w:pPr>
          </w:p>
          <w:p w14:paraId="33E5BDAF" w14:textId="77777777" w:rsidR="00211099" w:rsidRPr="0051643F" w:rsidRDefault="0051643F" w:rsidP="00211099">
            <w:pPr>
              <w:rPr>
                <w:rFonts w:asciiTheme="minorHAnsi" w:hAnsiTheme="minorHAnsi" w:cs="Arial"/>
              </w:rPr>
            </w:pPr>
            <w:r w:rsidRPr="0051643F">
              <w:rPr>
                <w:rFonts w:asciiTheme="minorHAnsi" w:hAnsiTheme="minorHAnsi" w:cs="Arial"/>
              </w:rPr>
              <w:t xml:space="preserve">Crossways </w:t>
            </w:r>
            <w:r w:rsidR="00211099" w:rsidRPr="0051643F">
              <w:rPr>
                <w:rFonts w:asciiTheme="minorHAnsi" w:hAnsiTheme="minorHAnsi" w:cs="Arial"/>
              </w:rPr>
              <w:t>Surgery:</w:t>
            </w:r>
          </w:p>
          <w:p w14:paraId="0FAAA99C" w14:textId="77777777" w:rsidR="00211099" w:rsidRPr="00E91522" w:rsidRDefault="00211099" w:rsidP="003648F8">
            <w:pPr>
              <w:rPr>
                <w:rFonts w:asciiTheme="minorHAnsi" w:hAnsiTheme="minorHAnsi" w:cs="Arial"/>
                <w:highlight w:val="yellow"/>
              </w:rPr>
            </w:pPr>
          </w:p>
        </w:tc>
        <w:tc>
          <w:tcPr>
            <w:tcW w:w="7740" w:type="dxa"/>
            <w:tcBorders>
              <w:top w:val="nil"/>
              <w:left w:val="nil"/>
              <w:bottom w:val="single" w:sz="4" w:space="0" w:color="auto"/>
            </w:tcBorders>
            <w:shd w:val="clear" w:color="auto" w:fill="auto"/>
          </w:tcPr>
          <w:p w14:paraId="213980A5" w14:textId="77777777" w:rsidR="00211099" w:rsidRPr="00E91522" w:rsidRDefault="00211099" w:rsidP="003648F8">
            <w:pPr>
              <w:rPr>
                <w:rFonts w:asciiTheme="minorHAnsi" w:hAnsiTheme="minorHAnsi" w:cs="Arial"/>
                <w:sz w:val="16"/>
                <w:szCs w:val="16"/>
                <w:highlight w:val="yellow"/>
              </w:rPr>
            </w:pPr>
          </w:p>
          <w:p w14:paraId="3608EB8B" w14:textId="2C11D8E7" w:rsidR="00211099" w:rsidRDefault="00211099" w:rsidP="003648F8">
            <w:pPr>
              <w:rPr>
                <w:rFonts w:asciiTheme="minorHAnsi" w:hAnsiTheme="minorHAnsi" w:cs="Arial"/>
              </w:rPr>
            </w:pPr>
            <w:r w:rsidRPr="0051643F">
              <w:rPr>
                <w:rFonts w:asciiTheme="minorHAnsi" w:hAnsiTheme="minorHAnsi" w:cs="Arial"/>
              </w:rPr>
              <w:t>Monday – Friday 8:00am – 6:30pm</w:t>
            </w:r>
          </w:p>
          <w:p w14:paraId="72313DD0" w14:textId="77777777" w:rsidR="009D4C02" w:rsidRPr="0051643F" w:rsidRDefault="009D4C02" w:rsidP="009D4C02">
            <w:pPr>
              <w:rPr>
                <w:rFonts w:asciiTheme="minorHAnsi" w:hAnsiTheme="minorHAnsi" w:cs="Arial"/>
              </w:rPr>
            </w:pPr>
            <w:r w:rsidRPr="0051643F">
              <w:rPr>
                <w:rFonts w:asciiTheme="minorHAnsi" w:hAnsiTheme="minorHAnsi" w:cs="Arial"/>
              </w:rPr>
              <w:t>Extended Opening; Saturday (</w:t>
            </w:r>
            <w:r>
              <w:rPr>
                <w:rFonts w:asciiTheme="minorHAnsi" w:hAnsiTheme="minorHAnsi" w:cs="Arial"/>
              </w:rPr>
              <w:t>monthly</w:t>
            </w:r>
            <w:r w:rsidRPr="0051643F">
              <w:rPr>
                <w:rFonts w:asciiTheme="minorHAnsi" w:hAnsiTheme="minorHAnsi" w:cs="Arial"/>
              </w:rPr>
              <w:t>) 8:30am – 12:00pm</w:t>
            </w:r>
          </w:p>
          <w:p w14:paraId="0F4116C8" w14:textId="77777777" w:rsidR="0051643F" w:rsidRDefault="0051643F" w:rsidP="00211099">
            <w:pPr>
              <w:rPr>
                <w:rFonts w:asciiTheme="minorHAnsi" w:hAnsiTheme="minorHAnsi" w:cs="Arial"/>
                <w:highlight w:val="yellow"/>
              </w:rPr>
            </w:pPr>
          </w:p>
          <w:p w14:paraId="4F139D9E" w14:textId="77777777" w:rsidR="00211099" w:rsidRPr="0051643F" w:rsidRDefault="0051643F" w:rsidP="00211099">
            <w:pPr>
              <w:rPr>
                <w:rFonts w:asciiTheme="minorHAnsi" w:hAnsiTheme="minorHAnsi" w:cs="Arial"/>
              </w:rPr>
            </w:pPr>
            <w:r w:rsidRPr="0051643F">
              <w:rPr>
                <w:rFonts w:asciiTheme="minorHAnsi" w:hAnsiTheme="minorHAnsi" w:cs="Arial"/>
              </w:rPr>
              <w:t>Monday – Friday 8:3</w:t>
            </w:r>
            <w:r w:rsidR="00211099" w:rsidRPr="0051643F">
              <w:rPr>
                <w:rFonts w:asciiTheme="minorHAnsi" w:hAnsiTheme="minorHAnsi" w:cs="Arial"/>
              </w:rPr>
              <w:t xml:space="preserve">0am – </w:t>
            </w:r>
            <w:r w:rsidRPr="0051643F">
              <w:rPr>
                <w:rFonts w:asciiTheme="minorHAnsi" w:hAnsiTheme="minorHAnsi" w:cs="Arial"/>
              </w:rPr>
              <w:t>5</w:t>
            </w:r>
            <w:r w:rsidR="00211099" w:rsidRPr="0051643F">
              <w:rPr>
                <w:rFonts w:asciiTheme="minorHAnsi" w:hAnsiTheme="minorHAnsi" w:cs="Arial"/>
              </w:rPr>
              <w:t>:30pm</w:t>
            </w:r>
          </w:p>
          <w:p w14:paraId="1A4F27D5" w14:textId="4CE89604" w:rsidR="00211099" w:rsidRPr="00D92E99" w:rsidRDefault="00211099" w:rsidP="00211099">
            <w:pPr>
              <w:rPr>
                <w:rFonts w:asciiTheme="minorHAnsi" w:hAnsiTheme="minorHAnsi" w:cs="Arial"/>
              </w:rPr>
            </w:pPr>
            <w:r w:rsidRPr="0051643F">
              <w:rPr>
                <w:rFonts w:asciiTheme="minorHAnsi" w:hAnsiTheme="minorHAnsi" w:cs="Arial"/>
              </w:rPr>
              <w:t xml:space="preserve">Extended Opening; </w:t>
            </w:r>
            <w:r w:rsidR="0051643F" w:rsidRPr="0051643F">
              <w:rPr>
                <w:rFonts w:asciiTheme="minorHAnsi" w:hAnsiTheme="minorHAnsi" w:cs="Arial"/>
              </w:rPr>
              <w:t>Saturday (</w:t>
            </w:r>
            <w:r w:rsidR="009D4C02">
              <w:rPr>
                <w:rFonts w:asciiTheme="minorHAnsi" w:hAnsiTheme="minorHAnsi" w:cs="Arial"/>
              </w:rPr>
              <w:t>monthly</w:t>
            </w:r>
            <w:r w:rsidR="0051643F" w:rsidRPr="0051643F">
              <w:rPr>
                <w:rFonts w:asciiTheme="minorHAnsi" w:hAnsiTheme="minorHAnsi" w:cs="Arial"/>
              </w:rPr>
              <w:t xml:space="preserve">) </w:t>
            </w:r>
            <w:r w:rsidRPr="0051643F">
              <w:rPr>
                <w:rFonts w:asciiTheme="minorHAnsi" w:hAnsiTheme="minorHAnsi" w:cs="Arial"/>
              </w:rPr>
              <w:t>8:</w:t>
            </w:r>
            <w:r w:rsidR="0051643F" w:rsidRPr="0051643F">
              <w:rPr>
                <w:rFonts w:asciiTheme="minorHAnsi" w:hAnsiTheme="minorHAnsi" w:cs="Arial"/>
              </w:rPr>
              <w:t>3</w:t>
            </w:r>
            <w:r w:rsidR="008E5900" w:rsidRPr="0051643F">
              <w:rPr>
                <w:rFonts w:asciiTheme="minorHAnsi" w:hAnsiTheme="minorHAnsi" w:cs="Arial"/>
              </w:rPr>
              <w:t>0</w:t>
            </w:r>
            <w:r w:rsidR="0051643F" w:rsidRPr="0051643F">
              <w:rPr>
                <w:rFonts w:asciiTheme="minorHAnsi" w:hAnsiTheme="minorHAnsi" w:cs="Arial"/>
              </w:rPr>
              <w:t>a</w:t>
            </w:r>
            <w:r w:rsidRPr="0051643F">
              <w:rPr>
                <w:rFonts w:asciiTheme="minorHAnsi" w:hAnsiTheme="minorHAnsi" w:cs="Arial"/>
              </w:rPr>
              <w:t>m</w:t>
            </w:r>
            <w:r w:rsidR="0051643F" w:rsidRPr="0051643F">
              <w:rPr>
                <w:rFonts w:asciiTheme="minorHAnsi" w:hAnsiTheme="minorHAnsi" w:cs="Arial"/>
              </w:rPr>
              <w:t xml:space="preserve"> – 12:00pm</w:t>
            </w:r>
          </w:p>
        </w:tc>
        <w:tc>
          <w:tcPr>
            <w:tcW w:w="3060" w:type="dxa"/>
            <w:tcBorders>
              <w:top w:val="nil"/>
              <w:bottom w:val="single" w:sz="4" w:space="0" w:color="auto"/>
            </w:tcBorders>
            <w:shd w:val="clear" w:color="auto" w:fill="auto"/>
          </w:tcPr>
          <w:p w14:paraId="69B7CC66" w14:textId="77777777" w:rsidR="00211099" w:rsidRPr="0051643F" w:rsidRDefault="00211099" w:rsidP="00D64305">
            <w:pPr>
              <w:rPr>
                <w:rFonts w:asciiTheme="minorHAnsi" w:hAnsiTheme="minorHAnsi" w:cs="Arial"/>
              </w:rPr>
            </w:pPr>
            <w:r w:rsidRPr="0051643F">
              <w:rPr>
                <w:rFonts w:asciiTheme="minorHAnsi" w:hAnsiTheme="minorHAnsi" w:cs="Arial"/>
              </w:rPr>
              <w:t xml:space="preserve">Practice Leaflet or </w:t>
            </w:r>
            <w:r w:rsidR="00810FCD" w:rsidRPr="0051643F">
              <w:rPr>
                <w:rFonts w:asciiTheme="minorHAnsi" w:hAnsiTheme="minorHAnsi" w:cs="Arial"/>
              </w:rPr>
              <w:t>on</w:t>
            </w:r>
            <w:r w:rsidRPr="0051643F">
              <w:rPr>
                <w:rFonts w:asciiTheme="minorHAnsi" w:hAnsiTheme="minorHAnsi" w:cs="Arial"/>
              </w:rPr>
              <w:t xml:space="preserve"> the practice website </w:t>
            </w:r>
            <w:hyperlink r:id="rId14" w:history="1">
              <w:r w:rsidR="0051643F" w:rsidRPr="0065530B">
                <w:rPr>
                  <w:rStyle w:val="Hyperlink"/>
                  <w:rFonts w:asciiTheme="minorHAnsi" w:hAnsiTheme="minorHAnsi" w:cs="Arial"/>
                </w:rPr>
                <w:t>www.atriumhealth.nhs.uk</w:t>
              </w:r>
            </w:hyperlink>
          </w:p>
          <w:p w14:paraId="4B2963D5" w14:textId="77777777" w:rsidR="00211099" w:rsidRPr="00E91522" w:rsidRDefault="00211099" w:rsidP="003648F8">
            <w:pPr>
              <w:rPr>
                <w:rFonts w:asciiTheme="minorHAnsi" w:hAnsiTheme="minorHAnsi" w:cs="Arial"/>
                <w:highlight w:val="yellow"/>
              </w:rPr>
            </w:pPr>
            <w:r w:rsidRPr="0051643F">
              <w:rPr>
                <w:rFonts w:asciiTheme="minorHAnsi" w:hAnsiTheme="minorHAnsi" w:cs="Arial"/>
              </w:rPr>
              <w:t>or available in hard copy from the Patient Services Manager.</w:t>
            </w:r>
          </w:p>
        </w:tc>
        <w:tc>
          <w:tcPr>
            <w:tcW w:w="1260" w:type="dxa"/>
            <w:tcBorders>
              <w:top w:val="nil"/>
              <w:bottom w:val="single" w:sz="4" w:space="0" w:color="auto"/>
            </w:tcBorders>
            <w:shd w:val="clear" w:color="auto" w:fill="auto"/>
          </w:tcPr>
          <w:p w14:paraId="0DE7C91C" w14:textId="77777777" w:rsidR="00211099" w:rsidRPr="00E91522" w:rsidRDefault="00211099" w:rsidP="003648F8">
            <w:pPr>
              <w:rPr>
                <w:rFonts w:asciiTheme="minorHAnsi" w:hAnsiTheme="minorHAnsi" w:cs="Arial"/>
                <w:highlight w:val="yellow"/>
              </w:rPr>
            </w:pPr>
          </w:p>
        </w:tc>
      </w:tr>
      <w:tr w:rsidR="003648F8" w:rsidRPr="00E91522" w14:paraId="281872DD" w14:textId="77777777" w:rsidTr="00B46DF4">
        <w:trPr>
          <w:trHeight w:val="270"/>
        </w:trPr>
        <w:tc>
          <w:tcPr>
            <w:tcW w:w="10548" w:type="dxa"/>
            <w:gridSpan w:val="2"/>
            <w:tcBorders>
              <w:bottom w:val="nil"/>
            </w:tcBorders>
            <w:shd w:val="clear" w:color="auto" w:fill="auto"/>
          </w:tcPr>
          <w:p w14:paraId="73D3D209" w14:textId="77777777" w:rsidR="003648F8" w:rsidRPr="0051643F" w:rsidRDefault="007C6353" w:rsidP="003648F8">
            <w:pPr>
              <w:rPr>
                <w:rFonts w:asciiTheme="minorHAnsi" w:hAnsiTheme="minorHAnsi" w:cs="Arial"/>
                <w:b/>
              </w:rPr>
            </w:pPr>
            <w:r w:rsidRPr="0051643F">
              <w:rPr>
                <w:rFonts w:asciiTheme="minorHAnsi" w:hAnsiTheme="minorHAnsi" w:cs="Arial"/>
                <w:b/>
              </w:rPr>
              <w:lastRenderedPageBreak/>
              <w:t>Other staffing details</w:t>
            </w:r>
          </w:p>
          <w:p w14:paraId="202D8B92" w14:textId="77777777" w:rsidR="00B719A3" w:rsidRPr="00E91522" w:rsidRDefault="00B719A3" w:rsidP="003648F8">
            <w:pPr>
              <w:rPr>
                <w:rFonts w:asciiTheme="minorHAnsi" w:hAnsiTheme="minorHAnsi" w:cs="Arial"/>
                <w:sz w:val="12"/>
                <w:szCs w:val="12"/>
                <w:highlight w:val="yellow"/>
              </w:rPr>
            </w:pPr>
          </w:p>
          <w:p w14:paraId="0E5033E3" w14:textId="3E407561" w:rsidR="00B719A3" w:rsidRPr="0051643F" w:rsidRDefault="00B719A3" w:rsidP="00B46DF4">
            <w:pPr>
              <w:jc w:val="both"/>
              <w:rPr>
                <w:rFonts w:asciiTheme="minorHAnsi" w:hAnsiTheme="minorHAnsi" w:cs="Arial"/>
              </w:rPr>
            </w:pPr>
            <w:r w:rsidRPr="0051643F">
              <w:rPr>
                <w:rFonts w:asciiTheme="minorHAnsi" w:hAnsiTheme="minorHAnsi" w:cs="Arial"/>
              </w:rPr>
              <w:t>Individuals can request an interpreter by contacting Reception</w:t>
            </w:r>
            <w:r w:rsidR="005442CE" w:rsidRPr="0051643F">
              <w:rPr>
                <w:rFonts w:asciiTheme="minorHAnsi" w:hAnsiTheme="minorHAnsi" w:cs="Arial"/>
              </w:rPr>
              <w:t xml:space="preserve"> who will arrange via </w:t>
            </w:r>
            <w:r w:rsidR="00D92E99">
              <w:rPr>
                <w:rFonts w:asciiTheme="minorHAnsi" w:hAnsiTheme="minorHAnsi" w:cs="Arial"/>
              </w:rPr>
              <w:t>NHS Dorset</w:t>
            </w:r>
            <w:r w:rsidR="00916F76" w:rsidRPr="0051643F">
              <w:rPr>
                <w:rFonts w:asciiTheme="minorHAnsi" w:hAnsiTheme="minorHAnsi" w:cs="Arial"/>
              </w:rPr>
              <w:t>.</w:t>
            </w:r>
          </w:p>
          <w:p w14:paraId="35E348C2" w14:textId="77777777" w:rsidR="00B10DD3" w:rsidRPr="00E91522" w:rsidRDefault="00B10DD3" w:rsidP="00B46DF4">
            <w:pPr>
              <w:jc w:val="both"/>
              <w:rPr>
                <w:rFonts w:asciiTheme="minorHAnsi" w:hAnsiTheme="minorHAnsi" w:cs="Arial"/>
                <w:sz w:val="12"/>
                <w:szCs w:val="12"/>
                <w:highlight w:val="yellow"/>
              </w:rPr>
            </w:pPr>
          </w:p>
          <w:p w14:paraId="6B6B0447" w14:textId="77777777" w:rsidR="00B719A3" w:rsidRPr="0051643F" w:rsidRDefault="00217C00" w:rsidP="00B719A3">
            <w:pPr>
              <w:rPr>
                <w:rFonts w:asciiTheme="minorHAnsi" w:hAnsiTheme="minorHAnsi" w:cs="Arial"/>
              </w:rPr>
            </w:pPr>
            <w:r w:rsidRPr="0051643F">
              <w:rPr>
                <w:rFonts w:asciiTheme="minorHAnsi" w:hAnsiTheme="minorHAnsi" w:cs="Arial"/>
              </w:rPr>
              <w:t>The following G</w:t>
            </w:r>
            <w:r w:rsidR="00B719A3" w:rsidRPr="0051643F">
              <w:rPr>
                <w:rFonts w:asciiTheme="minorHAnsi" w:hAnsiTheme="minorHAnsi" w:cs="Arial"/>
              </w:rPr>
              <w:t>Ps have special clinical interests:</w:t>
            </w:r>
          </w:p>
          <w:p w14:paraId="039014C7" w14:textId="77777777" w:rsidR="005442CE" w:rsidRPr="00E91522" w:rsidRDefault="005442CE" w:rsidP="005442CE">
            <w:pPr>
              <w:rPr>
                <w:rFonts w:asciiTheme="minorHAnsi" w:hAnsiTheme="minorHAnsi" w:cs="Arial"/>
                <w:sz w:val="8"/>
                <w:szCs w:val="8"/>
                <w:highlight w:val="yellow"/>
                <w:lang w:val="en-US"/>
              </w:rPr>
            </w:pPr>
          </w:p>
        </w:tc>
        <w:tc>
          <w:tcPr>
            <w:tcW w:w="3060" w:type="dxa"/>
            <w:tcBorders>
              <w:bottom w:val="nil"/>
            </w:tcBorders>
            <w:shd w:val="clear" w:color="auto" w:fill="auto"/>
          </w:tcPr>
          <w:p w14:paraId="4979C8DF" w14:textId="77777777" w:rsidR="003648F8" w:rsidRPr="00E91522" w:rsidRDefault="003648F8" w:rsidP="003648F8">
            <w:pPr>
              <w:rPr>
                <w:rFonts w:asciiTheme="minorHAnsi" w:hAnsiTheme="minorHAnsi" w:cs="Arial"/>
                <w:highlight w:val="yellow"/>
              </w:rPr>
            </w:pPr>
          </w:p>
        </w:tc>
        <w:tc>
          <w:tcPr>
            <w:tcW w:w="1260" w:type="dxa"/>
            <w:tcBorders>
              <w:bottom w:val="nil"/>
            </w:tcBorders>
            <w:shd w:val="clear" w:color="auto" w:fill="auto"/>
          </w:tcPr>
          <w:p w14:paraId="601BDDCA" w14:textId="77777777" w:rsidR="003648F8" w:rsidRPr="00E91522" w:rsidRDefault="003648F8" w:rsidP="003648F8">
            <w:pPr>
              <w:rPr>
                <w:rFonts w:asciiTheme="minorHAnsi" w:hAnsiTheme="minorHAnsi" w:cs="Arial"/>
                <w:highlight w:val="yellow"/>
              </w:rPr>
            </w:pPr>
          </w:p>
        </w:tc>
      </w:tr>
      <w:tr w:rsidR="00577993" w:rsidRPr="00E91522" w14:paraId="1E50C6EF" w14:textId="77777777" w:rsidTr="00B46DF4">
        <w:trPr>
          <w:trHeight w:val="270"/>
        </w:trPr>
        <w:tc>
          <w:tcPr>
            <w:tcW w:w="2808" w:type="dxa"/>
            <w:tcBorders>
              <w:top w:val="nil"/>
              <w:right w:val="nil"/>
            </w:tcBorders>
            <w:shd w:val="clear" w:color="auto" w:fill="auto"/>
          </w:tcPr>
          <w:p w14:paraId="60F56A7D" w14:textId="0FFCC1AA" w:rsidR="00891BB9" w:rsidRPr="00C04E67" w:rsidRDefault="00891BB9" w:rsidP="00C04E67">
            <w:pPr>
              <w:rPr>
                <w:rFonts w:asciiTheme="minorHAnsi" w:hAnsiTheme="minorHAnsi" w:cs="Arial"/>
              </w:rPr>
            </w:pPr>
            <w:r w:rsidRPr="0051643F">
              <w:rPr>
                <w:rFonts w:asciiTheme="minorHAnsi" w:hAnsiTheme="minorHAnsi" w:cs="Arial"/>
              </w:rPr>
              <w:t xml:space="preserve">Dr </w:t>
            </w:r>
            <w:r w:rsidR="0051643F" w:rsidRPr="0051643F">
              <w:rPr>
                <w:rFonts w:asciiTheme="minorHAnsi" w:hAnsiTheme="minorHAnsi" w:cs="Arial"/>
              </w:rPr>
              <w:t>L Morgan</w:t>
            </w:r>
          </w:p>
        </w:tc>
        <w:tc>
          <w:tcPr>
            <w:tcW w:w="7740" w:type="dxa"/>
            <w:tcBorders>
              <w:top w:val="nil"/>
              <w:left w:val="nil"/>
            </w:tcBorders>
            <w:shd w:val="clear" w:color="auto" w:fill="auto"/>
          </w:tcPr>
          <w:p w14:paraId="5C261F96" w14:textId="77777777" w:rsidR="00C04E67" w:rsidRDefault="0051643F" w:rsidP="003648F8">
            <w:pPr>
              <w:rPr>
                <w:rFonts w:asciiTheme="minorHAnsi" w:hAnsiTheme="minorHAnsi" w:cs="Arial"/>
              </w:rPr>
            </w:pPr>
            <w:r w:rsidRPr="0051643F">
              <w:rPr>
                <w:rFonts w:asciiTheme="minorHAnsi" w:hAnsiTheme="minorHAnsi" w:cs="Arial"/>
              </w:rPr>
              <w:t>Safeguardi</w:t>
            </w:r>
            <w:r w:rsidR="00D92E99">
              <w:rPr>
                <w:rFonts w:asciiTheme="minorHAnsi" w:hAnsiTheme="minorHAnsi" w:cs="Arial"/>
              </w:rPr>
              <w:t>ng</w:t>
            </w:r>
          </w:p>
          <w:p w14:paraId="58E78416" w14:textId="6E9E5F10" w:rsidR="00D92E99" w:rsidRPr="00C04E67" w:rsidRDefault="00D92E99" w:rsidP="003648F8">
            <w:pPr>
              <w:rPr>
                <w:rFonts w:asciiTheme="minorHAnsi" w:hAnsiTheme="minorHAnsi" w:cs="Arial"/>
              </w:rPr>
            </w:pPr>
          </w:p>
        </w:tc>
        <w:tc>
          <w:tcPr>
            <w:tcW w:w="3060" w:type="dxa"/>
            <w:tcBorders>
              <w:top w:val="nil"/>
            </w:tcBorders>
            <w:shd w:val="clear" w:color="auto" w:fill="auto"/>
          </w:tcPr>
          <w:p w14:paraId="44C329B7" w14:textId="77777777" w:rsidR="00577993" w:rsidRPr="00E91522" w:rsidRDefault="00577993" w:rsidP="003648F8">
            <w:pPr>
              <w:rPr>
                <w:rFonts w:asciiTheme="minorHAnsi" w:hAnsiTheme="minorHAnsi" w:cs="Arial"/>
                <w:highlight w:val="yellow"/>
              </w:rPr>
            </w:pPr>
          </w:p>
        </w:tc>
        <w:tc>
          <w:tcPr>
            <w:tcW w:w="1260" w:type="dxa"/>
            <w:tcBorders>
              <w:top w:val="nil"/>
            </w:tcBorders>
            <w:shd w:val="clear" w:color="auto" w:fill="auto"/>
          </w:tcPr>
          <w:p w14:paraId="0E2436A3" w14:textId="77777777" w:rsidR="00577993" w:rsidRPr="00E91522" w:rsidRDefault="00577993" w:rsidP="003648F8">
            <w:pPr>
              <w:rPr>
                <w:rFonts w:asciiTheme="minorHAnsi" w:hAnsiTheme="minorHAnsi" w:cs="Arial"/>
                <w:highlight w:val="yellow"/>
              </w:rPr>
            </w:pPr>
          </w:p>
        </w:tc>
      </w:tr>
      <w:tr w:rsidR="003648F8" w:rsidRPr="00E91522" w14:paraId="522BC780" w14:textId="77777777" w:rsidTr="00B46DF4">
        <w:trPr>
          <w:trHeight w:val="1313"/>
        </w:trPr>
        <w:tc>
          <w:tcPr>
            <w:tcW w:w="10548" w:type="dxa"/>
            <w:gridSpan w:val="2"/>
            <w:shd w:val="clear" w:color="auto" w:fill="auto"/>
          </w:tcPr>
          <w:p w14:paraId="1BEC8FC0" w14:textId="77777777" w:rsidR="00767DF6" w:rsidRPr="00E91522" w:rsidRDefault="00767DF6" w:rsidP="003648F8">
            <w:pPr>
              <w:rPr>
                <w:rFonts w:asciiTheme="minorHAnsi" w:hAnsiTheme="minorHAnsi" w:cs="Arial"/>
                <w:b/>
                <w:highlight w:val="yellow"/>
              </w:rPr>
            </w:pPr>
          </w:p>
          <w:p w14:paraId="5D5372D1" w14:textId="77777777" w:rsidR="003648F8" w:rsidRPr="000F2AB5" w:rsidRDefault="003648F8" w:rsidP="003648F8">
            <w:pPr>
              <w:rPr>
                <w:rFonts w:asciiTheme="minorHAnsi" w:hAnsiTheme="minorHAnsi" w:cs="Arial"/>
                <w:b/>
              </w:rPr>
            </w:pPr>
            <w:r w:rsidRPr="000F2AB5">
              <w:rPr>
                <w:rFonts w:asciiTheme="minorHAnsi" w:hAnsiTheme="minorHAnsi" w:cs="Arial"/>
                <w:b/>
              </w:rPr>
              <w:t>Class 2 – What we spend and how we spend it</w:t>
            </w:r>
          </w:p>
          <w:p w14:paraId="6568B35C" w14:textId="77777777" w:rsidR="003648F8" w:rsidRPr="00E91522" w:rsidRDefault="003648F8" w:rsidP="003648F8">
            <w:pPr>
              <w:rPr>
                <w:rFonts w:asciiTheme="minorHAnsi" w:hAnsiTheme="minorHAnsi" w:cs="Arial"/>
                <w:highlight w:val="yellow"/>
              </w:rPr>
            </w:pPr>
          </w:p>
          <w:p w14:paraId="7CB5BECA" w14:textId="77777777" w:rsidR="003648F8" w:rsidRPr="000F2AB5" w:rsidRDefault="00C25D0F" w:rsidP="003648F8">
            <w:pPr>
              <w:rPr>
                <w:rFonts w:asciiTheme="minorHAnsi" w:hAnsiTheme="minorHAnsi" w:cs="Arial"/>
              </w:rPr>
            </w:pPr>
            <w:r w:rsidRPr="000F2AB5">
              <w:rPr>
                <w:rFonts w:asciiTheme="minorHAnsi" w:hAnsiTheme="minorHAnsi" w:cs="Arial"/>
              </w:rPr>
              <w:t xml:space="preserve">The Practice will provide details of the total income received from </w:t>
            </w:r>
            <w:r w:rsidR="005442CE" w:rsidRPr="000F2AB5">
              <w:rPr>
                <w:rFonts w:asciiTheme="minorHAnsi" w:hAnsiTheme="minorHAnsi" w:cs="Arial"/>
              </w:rPr>
              <w:t xml:space="preserve">NHS </w:t>
            </w:r>
            <w:r w:rsidR="007B6869" w:rsidRPr="000F2AB5">
              <w:rPr>
                <w:rFonts w:asciiTheme="minorHAnsi" w:hAnsiTheme="minorHAnsi" w:cs="Arial"/>
              </w:rPr>
              <w:t xml:space="preserve">England </w:t>
            </w:r>
            <w:r w:rsidRPr="000F2AB5">
              <w:rPr>
                <w:rFonts w:asciiTheme="minorHAnsi" w:hAnsiTheme="minorHAnsi" w:cs="Arial"/>
              </w:rPr>
              <w:t>for the main categories of income</w:t>
            </w:r>
            <w:r w:rsidR="00810FCD" w:rsidRPr="000F2AB5">
              <w:rPr>
                <w:rFonts w:asciiTheme="minorHAnsi" w:hAnsiTheme="minorHAnsi" w:cs="Arial"/>
              </w:rPr>
              <w:t xml:space="preserve"> on request</w:t>
            </w:r>
            <w:r w:rsidRPr="000F2AB5">
              <w:rPr>
                <w:rFonts w:asciiTheme="minorHAnsi" w:hAnsiTheme="minorHAnsi" w:cs="Arial"/>
              </w:rPr>
              <w:t>.</w:t>
            </w:r>
          </w:p>
          <w:p w14:paraId="63653A93" w14:textId="77777777" w:rsidR="00767DF6" w:rsidRPr="00E91522" w:rsidRDefault="00767DF6" w:rsidP="003648F8">
            <w:pPr>
              <w:rPr>
                <w:rFonts w:asciiTheme="minorHAnsi" w:hAnsiTheme="minorHAnsi" w:cs="Arial"/>
                <w:highlight w:val="yellow"/>
              </w:rPr>
            </w:pPr>
          </w:p>
        </w:tc>
        <w:tc>
          <w:tcPr>
            <w:tcW w:w="3060" w:type="dxa"/>
            <w:shd w:val="clear" w:color="auto" w:fill="auto"/>
          </w:tcPr>
          <w:p w14:paraId="3D850885" w14:textId="77777777" w:rsidR="003648F8" w:rsidRPr="00E91522" w:rsidRDefault="003648F8" w:rsidP="003648F8">
            <w:pPr>
              <w:rPr>
                <w:rFonts w:asciiTheme="minorHAnsi" w:hAnsiTheme="minorHAnsi" w:cs="Arial"/>
                <w:highlight w:val="yellow"/>
              </w:rPr>
            </w:pPr>
          </w:p>
        </w:tc>
        <w:tc>
          <w:tcPr>
            <w:tcW w:w="1260" w:type="dxa"/>
            <w:shd w:val="clear" w:color="auto" w:fill="auto"/>
          </w:tcPr>
          <w:p w14:paraId="33A4BE78" w14:textId="77777777" w:rsidR="003648F8" w:rsidRPr="00E91522" w:rsidRDefault="003648F8" w:rsidP="003648F8">
            <w:pPr>
              <w:rPr>
                <w:rFonts w:asciiTheme="minorHAnsi" w:hAnsiTheme="minorHAnsi" w:cs="Arial"/>
                <w:highlight w:val="yellow"/>
              </w:rPr>
            </w:pPr>
          </w:p>
        </w:tc>
      </w:tr>
      <w:tr w:rsidR="003648F8" w:rsidRPr="00E91522" w14:paraId="11DD1D97" w14:textId="77777777" w:rsidTr="00B46DF4">
        <w:trPr>
          <w:trHeight w:val="305"/>
        </w:trPr>
        <w:tc>
          <w:tcPr>
            <w:tcW w:w="10548" w:type="dxa"/>
            <w:gridSpan w:val="2"/>
            <w:shd w:val="clear" w:color="auto" w:fill="auto"/>
          </w:tcPr>
          <w:p w14:paraId="74916565" w14:textId="77777777" w:rsidR="00767DF6" w:rsidRPr="000F2AB5" w:rsidRDefault="00767DF6" w:rsidP="003648F8">
            <w:pPr>
              <w:rPr>
                <w:rFonts w:asciiTheme="minorHAnsi" w:hAnsiTheme="minorHAnsi" w:cs="Arial"/>
                <w:b/>
              </w:rPr>
            </w:pPr>
          </w:p>
          <w:p w14:paraId="08EBC31D" w14:textId="77777777" w:rsidR="003648F8" w:rsidRPr="000F2AB5" w:rsidRDefault="00306151" w:rsidP="003648F8">
            <w:pPr>
              <w:rPr>
                <w:rFonts w:asciiTheme="minorHAnsi" w:hAnsiTheme="minorHAnsi" w:cs="Arial"/>
                <w:b/>
              </w:rPr>
            </w:pPr>
            <w:r w:rsidRPr="000F2AB5">
              <w:rPr>
                <w:rFonts w:asciiTheme="minorHAnsi" w:hAnsiTheme="minorHAnsi" w:cs="Arial"/>
                <w:b/>
              </w:rPr>
              <w:t xml:space="preserve">Total </w:t>
            </w:r>
            <w:r w:rsidR="007B6869" w:rsidRPr="000F2AB5">
              <w:rPr>
                <w:rFonts w:asciiTheme="minorHAnsi" w:hAnsiTheme="minorHAnsi" w:cs="Arial"/>
                <w:b/>
              </w:rPr>
              <w:t xml:space="preserve">cost to NHS England </w:t>
            </w:r>
            <w:r w:rsidR="00713C89" w:rsidRPr="000F2AB5">
              <w:rPr>
                <w:rFonts w:asciiTheme="minorHAnsi" w:hAnsiTheme="minorHAnsi" w:cs="Arial"/>
                <w:b/>
              </w:rPr>
              <w:t>of our contracted services</w:t>
            </w:r>
            <w:r w:rsidR="008C7AC1" w:rsidRPr="000F2AB5">
              <w:rPr>
                <w:rFonts w:asciiTheme="minorHAnsi" w:hAnsiTheme="minorHAnsi" w:cs="Arial"/>
                <w:b/>
              </w:rPr>
              <w:t>.</w:t>
            </w:r>
          </w:p>
          <w:p w14:paraId="57A8E6E8" w14:textId="77777777" w:rsidR="00C25D0F" w:rsidRPr="000F2AB5" w:rsidRDefault="00C25D0F" w:rsidP="003648F8">
            <w:pPr>
              <w:rPr>
                <w:rFonts w:asciiTheme="minorHAnsi" w:hAnsiTheme="minorHAnsi" w:cs="Arial"/>
              </w:rPr>
            </w:pPr>
          </w:p>
          <w:p w14:paraId="05AF350A" w14:textId="77777777" w:rsidR="00C25D0F" w:rsidRPr="000F2AB5" w:rsidRDefault="00C25D0F" w:rsidP="00B46DF4">
            <w:pPr>
              <w:jc w:val="both"/>
              <w:rPr>
                <w:rFonts w:asciiTheme="minorHAnsi" w:hAnsiTheme="minorHAnsi" w:cs="Arial"/>
              </w:rPr>
            </w:pPr>
            <w:r w:rsidRPr="000F2AB5">
              <w:rPr>
                <w:rFonts w:asciiTheme="minorHAnsi" w:hAnsiTheme="minorHAnsi" w:cs="Arial"/>
              </w:rPr>
              <w:t xml:space="preserve">Please note that there may be circumstances where material cannot be released because it is confidential or commercial information or the appropriate officer designated for these purposes under the Act has taken the view that it may be prejudicial to the conduct of the Practice’s affairs. </w:t>
            </w:r>
          </w:p>
          <w:p w14:paraId="2D92838C" w14:textId="77777777" w:rsidR="00C25D0F" w:rsidRPr="000F2AB5" w:rsidRDefault="00C25D0F" w:rsidP="00B46DF4">
            <w:pPr>
              <w:jc w:val="both"/>
              <w:rPr>
                <w:rFonts w:asciiTheme="minorHAnsi" w:hAnsiTheme="minorHAnsi" w:cs="Arial"/>
              </w:rPr>
            </w:pPr>
          </w:p>
          <w:p w14:paraId="68CD4D33" w14:textId="77777777" w:rsidR="00C25D0F" w:rsidRPr="000F2AB5" w:rsidRDefault="005442CE" w:rsidP="00B46DF4">
            <w:pPr>
              <w:jc w:val="both"/>
              <w:rPr>
                <w:rFonts w:asciiTheme="minorHAnsi" w:hAnsiTheme="minorHAnsi" w:cs="Arial"/>
              </w:rPr>
            </w:pPr>
            <w:r w:rsidRPr="000F2AB5">
              <w:rPr>
                <w:rFonts w:asciiTheme="minorHAnsi" w:hAnsiTheme="minorHAnsi" w:cs="Arial"/>
                <w:bCs/>
                <w:szCs w:val="22"/>
              </w:rPr>
              <w:t>The A</w:t>
            </w:r>
            <w:r w:rsidR="000F2AB5">
              <w:rPr>
                <w:rFonts w:asciiTheme="minorHAnsi" w:hAnsiTheme="minorHAnsi" w:cs="Arial"/>
                <w:bCs/>
                <w:szCs w:val="22"/>
              </w:rPr>
              <w:t xml:space="preserve">trium Health Centre </w:t>
            </w:r>
            <w:r w:rsidR="00C25D0F" w:rsidRPr="000F2AB5">
              <w:rPr>
                <w:rFonts w:asciiTheme="minorHAnsi" w:hAnsiTheme="minorHAnsi" w:cs="Arial"/>
              </w:rPr>
              <w:t xml:space="preserve">receives money from </w:t>
            </w:r>
            <w:r w:rsidRPr="000F2AB5">
              <w:rPr>
                <w:rFonts w:asciiTheme="minorHAnsi" w:hAnsiTheme="minorHAnsi" w:cs="Arial"/>
              </w:rPr>
              <w:t xml:space="preserve">NHS </w:t>
            </w:r>
            <w:r w:rsidR="007B6869" w:rsidRPr="000F2AB5">
              <w:rPr>
                <w:rFonts w:asciiTheme="minorHAnsi" w:hAnsiTheme="minorHAnsi" w:cs="Arial"/>
              </w:rPr>
              <w:t>England</w:t>
            </w:r>
            <w:r w:rsidR="00C25D0F" w:rsidRPr="000F2AB5">
              <w:rPr>
                <w:rFonts w:asciiTheme="minorHAnsi" w:hAnsiTheme="minorHAnsi" w:cs="Arial"/>
              </w:rPr>
              <w:t xml:space="preserve"> according to its contract in exchange for services provided for patients.</w:t>
            </w:r>
          </w:p>
          <w:p w14:paraId="27179856" w14:textId="77777777" w:rsidR="00C25D0F" w:rsidRPr="000F2AB5" w:rsidRDefault="00C25D0F" w:rsidP="00B46DF4">
            <w:pPr>
              <w:jc w:val="both"/>
              <w:rPr>
                <w:rFonts w:asciiTheme="minorHAnsi" w:hAnsiTheme="minorHAnsi" w:cs="Arial"/>
              </w:rPr>
            </w:pPr>
          </w:p>
          <w:p w14:paraId="4F3BE9EB" w14:textId="49110517" w:rsidR="00E87989" w:rsidRPr="000F2AB5" w:rsidRDefault="00C36C12" w:rsidP="00D92E99">
            <w:pPr>
              <w:rPr>
                <w:rFonts w:asciiTheme="minorHAnsi" w:hAnsiTheme="minorHAnsi" w:cs="Arial"/>
                <w:sz w:val="16"/>
                <w:szCs w:val="16"/>
              </w:rPr>
            </w:pPr>
            <w:r w:rsidRPr="00F855C2">
              <w:rPr>
                <w:rFonts w:asciiTheme="minorHAnsi" w:hAnsiTheme="minorHAnsi" w:cs="Arial"/>
              </w:rPr>
              <w:t>The total amount of income received from the NHS before expens</w:t>
            </w:r>
            <w:r w:rsidR="00302937" w:rsidRPr="00F855C2">
              <w:rPr>
                <w:rFonts w:asciiTheme="minorHAnsi" w:hAnsiTheme="minorHAnsi" w:cs="Arial"/>
              </w:rPr>
              <w:t>es in calendar year</w:t>
            </w:r>
            <w:r w:rsidR="009D4C02">
              <w:rPr>
                <w:rFonts w:asciiTheme="minorHAnsi" w:hAnsiTheme="minorHAnsi" w:cs="Arial"/>
              </w:rPr>
              <w:t xml:space="preserve"> </w:t>
            </w:r>
            <w:r w:rsidR="00D92E99">
              <w:rPr>
                <w:rFonts w:asciiTheme="minorHAnsi" w:hAnsiTheme="minorHAnsi" w:cs="Arial"/>
              </w:rPr>
              <w:t xml:space="preserve">2024 was £2,247,597; 2023 was £2,462,450; </w:t>
            </w:r>
            <w:r w:rsidR="00C04E67">
              <w:rPr>
                <w:rFonts w:asciiTheme="minorHAnsi" w:hAnsiTheme="minorHAnsi" w:cs="Arial"/>
              </w:rPr>
              <w:t>2022 was £2,055,136; 2021 was £1,950,919; 2020 was £1,816,933</w:t>
            </w:r>
          </w:p>
        </w:tc>
        <w:tc>
          <w:tcPr>
            <w:tcW w:w="3060" w:type="dxa"/>
            <w:shd w:val="clear" w:color="auto" w:fill="auto"/>
          </w:tcPr>
          <w:p w14:paraId="4889AB92" w14:textId="77777777" w:rsidR="003648F8" w:rsidRPr="000F2AB5" w:rsidRDefault="003648F8" w:rsidP="003648F8">
            <w:pPr>
              <w:rPr>
                <w:rFonts w:asciiTheme="minorHAnsi" w:hAnsiTheme="minorHAnsi" w:cs="Arial"/>
              </w:rPr>
            </w:pPr>
          </w:p>
          <w:p w14:paraId="6487D9A7" w14:textId="77777777" w:rsidR="00302937" w:rsidRPr="000F2AB5" w:rsidRDefault="00302937" w:rsidP="003648F8">
            <w:pPr>
              <w:rPr>
                <w:rFonts w:asciiTheme="minorHAnsi" w:hAnsiTheme="minorHAnsi" w:cs="Arial"/>
              </w:rPr>
            </w:pPr>
          </w:p>
          <w:p w14:paraId="4AB5BECC" w14:textId="7CD12C3A" w:rsidR="00C25D0F" w:rsidRPr="000F2AB5" w:rsidRDefault="00302937" w:rsidP="003648F8">
            <w:pPr>
              <w:rPr>
                <w:rFonts w:asciiTheme="minorHAnsi" w:hAnsiTheme="minorHAnsi" w:cs="Arial"/>
              </w:rPr>
            </w:pPr>
            <w:r w:rsidRPr="000F2AB5">
              <w:rPr>
                <w:rFonts w:asciiTheme="minorHAnsi" w:hAnsiTheme="minorHAnsi" w:cs="Arial"/>
              </w:rPr>
              <w:t>I</w:t>
            </w:r>
            <w:r w:rsidR="00C25D0F" w:rsidRPr="000F2AB5">
              <w:rPr>
                <w:rFonts w:asciiTheme="minorHAnsi" w:hAnsiTheme="minorHAnsi" w:cs="Arial"/>
              </w:rPr>
              <w:t>n hard copy from the</w:t>
            </w:r>
            <w:r w:rsidR="00C04E67">
              <w:rPr>
                <w:rFonts w:asciiTheme="minorHAnsi" w:hAnsiTheme="minorHAnsi" w:cs="Arial"/>
              </w:rPr>
              <w:t xml:space="preserve"> </w:t>
            </w:r>
            <w:r w:rsidR="003F130E" w:rsidRPr="000F2AB5">
              <w:rPr>
                <w:rFonts w:asciiTheme="minorHAnsi" w:hAnsiTheme="minorHAnsi" w:cs="Arial"/>
              </w:rPr>
              <w:t xml:space="preserve">Business </w:t>
            </w:r>
            <w:r w:rsidR="00C04E67">
              <w:rPr>
                <w:rFonts w:asciiTheme="minorHAnsi" w:hAnsiTheme="minorHAnsi" w:cs="Arial"/>
              </w:rPr>
              <w:t>Partn</w:t>
            </w:r>
            <w:r w:rsidR="00C25D0F" w:rsidRPr="000F2AB5">
              <w:rPr>
                <w:rFonts w:asciiTheme="minorHAnsi" w:hAnsiTheme="minorHAnsi" w:cs="Arial"/>
              </w:rPr>
              <w:t>er</w:t>
            </w:r>
          </w:p>
        </w:tc>
        <w:tc>
          <w:tcPr>
            <w:tcW w:w="1260" w:type="dxa"/>
            <w:shd w:val="clear" w:color="auto" w:fill="auto"/>
          </w:tcPr>
          <w:p w14:paraId="39657DDD" w14:textId="77777777" w:rsidR="003648F8" w:rsidRPr="000F2AB5" w:rsidRDefault="003648F8" w:rsidP="003648F8">
            <w:pPr>
              <w:rPr>
                <w:rFonts w:asciiTheme="minorHAnsi" w:hAnsiTheme="minorHAnsi" w:cs="Arial"/>
              </w:rPr>
            </w:pPr>
          </w:p>
          <w:p w14:paraId="059A5464" w14:textId="77777777" w:rsidR="00C25D0F" w:rsidRPr="000F2AB5" w:rsidRDefault="00C25D0F" w:rsidP="003648F8">
            <w:pPr>
              <w:rPr>
                <w:rFonts w:asciiTheme="minorHAnsi" w:hAnsiTheme="minorHAnsi" w:cs="Arial"/>
              </w:rPr>
            </w:pPr>
          </w:p>
          <w:p w14:paraId="0CA43049" w14:textId="77777777" w:rsidR="00C25D0F" w:rsidRPr="000F2AB5" w:rsidRDefault="00C25D0F" w:rsidP="003648F8">
            <w:pPr>
              <w:rPr>
                <w:rFonts w:asciiTheme="minorHAnsi" w:hAnsiTheme="minorHAnsi" w:cs="Arial"/>
              </w:rPr>
            </w:pPr>
            <w:r w:rsidRPr="000F2AB5">
              <w:rPr>
                <w:rFonts w:asciiTheme="minorHAnsi" w:hAnsiTheme="minorHAnsi" w:cs="Arial"/>
              </w:rPr>
              <w:t>No</w:t>
            </w:r>
          </w:p>
        </w:tc>
      </w:tr>
      <w:tr w:rsidR="003648F8" w:rsidRPr="00E91522" w14:paraId="176FB937" w14:textId="77777777" w:rsidTr="00B46DF4">
        <w:trPr>
          <w:trHeight w:val="183"/>
        </w:trPr>
        <w:tc>
          <w:tcPr>
            <w:tcW w:w="10548" w:type="dxa"/>
            <w:gridSpan w:val="2"/>
            <w:shd w:val="clear" w:color="auto" w:fill="auto"/>
          </w:tcPr>
          <w:p w14:paraId="6AC4DEC1" w14:textId="77777777" w:rsidR="00767DF6" w:rsidRPr="003253DF" w:rsidRDefault="00767DF6" w:rsidP="003648F8">
            <w:pPr>
              <w:rPr>
                <w:rFonts w:asciiTheme="minorHAnsi" w:hAnsiTheme="minorHAnsi" w:cs="Arial"/>
                <w:b/>
                <w:sz w:val="16"/>
                <w:szCs w:val="16"/>
                <w:highlight w:val="yellow"/>
              </w:rPr>
            </w:pPr>
          </w:p>
          <w:p w14:paraId="1DA27519" w14:textId="77777777" w:rsidR="003648F8" w:rsidRPr="003253DF" w:rsidRDefault="003648F8" w:rsidP="003648F8">
            <w:pPr>
              <w:rPr>
                <w:rFonts w:asciiTheme="minorHAnsi" w:hAnsiTheme="minorHAnsi" w:cs="Arial"/>
                <w:b/>
              </w:rPr>
            </w:pPr>
            <w:r w:rsidRPr="003253DF">
              <w:rPr>
                <w:rFonts w:asciiTheme="minorHAnsi" w:hAnsiTheme="minorHAnsi" w:cs="Arial"/>
                <w:b/>
              </w:rPr>
              <w:t>Class 3 – What our priorities are and how we are doing</w:t>
            </w:r>
          </w:p>
          <w:p w14:paraId="7C72F19B" w14:textId="77777777" w:rsidR="003648F8" w:rsidRPr="00E91522" w:rsidRDefault="003648F8" w:rsidP="003648F8">
            <w:pPr>
              <w:rPr>
                <w:rFonts w:asciiTheme="minorHAnsi" w:hAnsiTheme="minorHAnsi" w:cs="Arial"/>
                <w:sz w:val="16"/>
                <w:szCs w:val="16"/>
                <w:highlight w:val="yellow"/>
              </w:rPr>
            </w:pPr>
          </w:p>
          <w:p w14:paraId="71F01E34" w14:textId="77777777" w:rsidR="00C04E67" w:rsidRDefault="00E87989" w:rsidP="00DE4342">
            <w:pPr>
              <w:numPr>
                <w:ilvl w:val="0"/>
                <w:numId w:val="2"/>
              </w:numPr>
              <w:tabs>
                <w:tab w:val="clear" w:pos="720"/>
              </w:tabs>
              <w:ind w:left="426" w:hanging="207"/>
              <w:jc w:val="both"/>
              <w:rPr>
                <w:rFonts w:asciiTheme="minorHAnsi" w:hAnsiTheme="minorHAnsi" w:cs="Arial"/>
              </w:rPr>
            </w:pPr>
            <w:r w:rsidRPr="00C04E67">
              <w:rPr>
                <w:rFonts w:asciiTheme="minorHAnsi" w:hAnsiTheme="minorHAnsi" w:cs="Arial"/>
              </w:rPr>
              <w:t xml:space="preserve">To continue to provide services to our patients </w:t>
            </w:r>
            <w:r w:rsidR="00C04E67" w:rsidRPr="00C04E67">
              <w:rPr>
                <w:rFonts w:asciiTheme="minorHAnsi" w:hAnsiTheme="minorHAnsi" w:cs="Arial"/>
              </w:rPr>
              <w:t>to the very best of our ability</w:t>
            </w:r>
          </w:p>
          <w:p w14:paraId="60ABC9FB" w14:textId="30A62BEE" w:rsidR="003253DF" w:rsidRPr="00C04E67" w:rsidRDefault="00C25D0F" w:rsidP="00DE4342">
            <w:pPr>
              <w:numPr>
                <w:ilvl w:val="0"/>
                <w:numId w:val="2"/>
              </w:numPr>
              <w:tabs>
                <w:tab w:val="clear" w:pos="720"/>
              </w:tabs>
              <w:ind w:left="426" w:hanging="207"/>
              <w:jc w:val="both"/>
              <w:rPr>
                <w:rFonts w:asciiTheme="minorHAnsi" w:hAnsiTheme="minorHAnsi" w:cs="Arial"/>
              </w:rPr>
            </w:pPr>
            <w:r w:rsidRPr="00C04E67">
              <w:rPr>
                <w:rFonts w:asciiTheme="minorHAnsi" w:hAnsiTheme="minorHAnsi" w:cs="Arial"/>
              </w:rPr>
              <w:t xml:space="preserve">To optimise the health of all of our patients within defined financial parameters.  </w:t>
            </w:r>
          </w:p>
          <w:p w14:paraId="397099FF" w14:textId="77777777" w:rsidR="00C25D0F" w:rsidRPr="003253DF" w:rsidRDefault="00C25D0F" w:rsidP="003253DF">
            <w:pPr>
              <w:numPr>
                <w:ilvl w:val="0"/>
                <w:numId w:val="2"/>
              </w:numPr>
              <w:tabs>
                <w:tab w:val="clear" w:pos="720"/>
              </w:tabs>
              <w:ind w:left="426" w:hanging="207"/>
              <w:jc w:val="both"/>
              <w:rPr>
                <w:rFonts w:asciiTheme="minorHAnsi" w:hAnsiTheme="minorHAnsi" w:cs="Arial"/>
              </w:rPr>
            </w:pPr>
            <w:r w:rsidRPr="003253DF">
              <w:rPr>
                <w:rFonts w:asciiTheme="minorHAnsi" w:hAnsiTheme="minorHAnsi" w:cs="Arial"/>
              </w:rPr>
              <w:t xml:space="preserve">To promote </w:t>
            </w:r>
            <w:r w:rsidR="008E5900" w:rsidRPr="003253DF">
              <w:rPr>
                <w:rFonts w:asciiTheme="minorHAnsi" w:hAnsiTheme="minorHAnsi" w:cs="Arial"/>
              </w:rPr>
              <w:t>self-care</w:t>
            </w:r>
            <w:r w:rsidRPr="003253DF">
              <w:rPr>
                <w:rFonts w:asciiTheme="minorHAnsi" w:hAnsiTheme="minorHAnsi" w:cs="Arial"/>
              </w:rPr>
              <w:t xml:space="preserve"> and patient education.  </w:t>
            </w:r>
            <w:r w:rsidR="00D64305" w:rsidRPr="003253DF">
              <w:rPr>
                <w:rFonts w:asciiTheme="minorHAnsi" w:hAnsiTheme="minorHAnsi" w:cs="Arial"/>
              </w:rPr>
              <w:t xml:space="preserve">         </w:t>
            </w:r>
            <w:r w:rsidR="00243611" w:rsidRPr="003253DF">
              <w:rPr>
                <w:rFonts w:asciiTheme="minorHAnsi" w:hAnsiTheme="minorHAnsi" w:cs="Arial"/>
              </w:rPr>
              <w:t xml:space="preserve">                  </w:t>
            </w:r>
            <w:r w:rsidR="00D64305" w:rsidRPr="003253DF">
              <w:rPr>
                <w:rFonts w:asciiTheme="minorHAnsi" w:hAnsiTheme="minorHAnsi" w:cs="Arial"/>
              </w:rPr>
              <w:t xml:space="preserve">          </w:t>
            </w:r>
          </w:p>
          <w:p w14:paraId="2FD0901F" w14:textId="0BA1C20D" w:rsidR="00C25D0F" w:rsidRPr="003253DF" w:rsidRDefault="00C25D0F" w:rsidP="003253DF">
            <w:pPr>
              <w:numPr>
                <w:ilvl w:val="0"/>
                <w:numId w:val="2"/>
              </w:numPr>
              <w:tabs>
                <w:tab w:val="clear" w:pos="720"/>
              </w:tabs>
              <w:ind w:left="426" w:hanging="207"/>
              <w:jc w:val="both"/>
              <w:rPr>
                <w:rFonts w:asciiTheme="minorHAnsi" w:hAnsiTheme="minorHAnsi" w:cs="Arial"/>
              </w:rPr>
            </w:pPr>
            <w:r w:rsidRPr="003253DF">
              <w:rPr>
                <w:rFonts w:asciiTheme="minorHAnsi" w:hAnsiTheme="minorHAnsi" w:cs="Arial"/>
              </w:rPr>
              <w:t xml:space="preserve">There is a </w:t>
            </w:r>
            <w:r w:rsidR="00D92E99">
              <w:rPr>
                <w:rFonts w:asciiTheme="minorHAnsi" w:hAnsiTheme="minorHAnsi" w:cs="Arial"/>
              </w:rPr>
              <w:t>new 10 year</w:t>
            </w:r>
            <w:r w:rsidRPr="003253DF">
              <w:rPr>
                <w:rFonts w:asciiTheme="minorHAnsi" w:hAnsiTheme="minorHAnsi" w:cs="Arial"/>
              </w:rPr>
              <w:t xml:space="preserve"> NHS Plan that explains how the NHS is changing and sets out how the different parts function and work together.  A copy is available on the Department of Health Website.</w:t>
            </w:r>
          </w:p>
          <w:p w14:paraId="6F35CFD9" w14:textId="77777777" w:rsidR="003648F8" w:rsidRPr="00E91522" w:rsidRDefault="003648F8" w:rsidP="003648F8">
            <w:pPr>
              <w:rPr>
                <w:rFonts w:asciiTheme="minorHAnsi" w:hAnsiTheme="minorHAnsi" w:cs="Arial"/>
                <w:sz w:val="16"/>
                <w:szCs w:val="16"/>
                <w:highlight w:val="yellow"/>
              </w:rPr>
            </w:pPr>
          </w:p>
        </w:tc>
        <w:tc>
          <w:tcPr>
            <w:tcW w:w="3060" w:type="dxa"/>
            <w:shd w:val="clear" w:color="auto" w:fill="auto"/>
          </w:tcPr>
          <w:p w14:paraId="7E73A8D2" w14:textId="77777777" w:rsidR="00C25D0F" w:rsidRPr="00E91522" w:rsidRDefault="00C25D0F" w:rsidP="00C25D0F">
            <w:pPr>
              <w:rPr>
                <w:rFonts w:asciiTheme="minorHAnsi" w:hAnsiTheme="minorHAnsi" w:cs="Arial"/>
                <w:highlight w:val="yellow"/>
              </w:rPr>
            </w:pPr>
          </w:p>
        </w:tc>
        <w:tc>
          <w:tcPr>
            <w:tcW w:w="1260" w:type="dxa"/>
            <w:shd w:val="clear" w:color="auto" w:fill="auto"/>
          </w:tcPr>
          <w:p w14:paraId="36207D32" w14:textId="77777777" w:rsidR="00C25D0F" w:rsidRPr="00E91522" w:rsidRDefault="00C25D0F" w:rsidP="003648F8">
            <w:pPr>
              <w:rPr>
                <w:rFonts w:asciiTheme="minorHAnsi" w:hAnsiTheme="minorHAnsi" w:cs="Arial"/>
                <w:highlight w:val="yellow"/>
              </w:rPr>
            </w:pPr>
          </w:p>
        </w:tc>
      </w:tr>
      <w:tr w:rsidR="003648F8" w:rsidRPr="00E91522" w14:paraId="7EDA1C63" w14:textId="77777777" w:rsidTr="00B46DF4">
        <w:trPr>
          <w:trHeight w:val="363"/>
        </w:trPr>
        <w:tc>
          <w:tcPr>
            <w:tcW w:w="10548" w:type="dxa"/>
            <w:gridSpan w:val="2"/>
            <w:shd w:val="clear" w:color="auto" w:fill="auto"/>
          </w:tcPr>
          <w:p w14:paraId="3421227C" w14:textId="77777777" w:rsidR="00302937" w:rsidRPr="00E91522" w:rsidRDefault="00302937" w:rsidP="003648F8">
            <w:pPr>
              <w:rPr>
                <w:rFonts w:asciiTheme="minorHAnsi" w:hAnsiTheme="minorHAnsi" w:cs="Arial"/>
                <w:b/>
                <w:highlight w:val="yellow"/>
              </w:rPr>
            </w:pPr>
          </w:p>
          <w:p w14:paraId="7634CF07" w14:textId="77777777" w:rsidR="003648F8" w:rsidRPr="003253DF" w:rsidRDefault="003648F8" w:rsidP="003648F8">
            <w:pPr>
              <w:rPr>
                <w:rFonts w:asciiTheme="minorHAnsi" w:hAnsiTheme="minorHAnsi" w:cs="Arial"/>
                <w:b/>
              </w:rPr>
            </w:pPr>
            <w:r w:rsidRPr="003253DF">
              <w:rPr>
                <w:rFonts w:asciiTheme="minorHAnsi" w:hAnsiTheme="minorHAnsi" w:cs="Arial"/>
                <w:b/>
              </w:rPr>
              <w:t>Class 4 – How we make decisions</w:t>
            </w:r>
          </w:p>
          <w:p w14:paraId="62F73388" w14:textId="77777777" w:rsidR="00D2526A" w:rsidRPr="003253DF" w:rsidRDefault="00D2526A" w:rsidP="003648F8">
            <w:pPr>
              <w:rPr>
                <w:rFonts w:asciiTheme="minorHAnsi" w:hAnsiTheme="minorHAnsi" w:cs="Arial"/>
                <w:b/>
                <w:sz w:val="16"/>
                <w:szCs w:val="16"/>
              </w:rPr>
            </w:pPr>
          </w:p>
          <w:p w14:paraId="4080C924" w14:textId="77777777" w:rsidR="00D2526A" w:rsidRPr="003253DF" w:rsidRDefault="00D2526A" w:rsidP="00B46DF4">
            <w:pPr>
              <w:jc w:val="both"/>
              <w:rPr>
                <w:rFonts w:asciiTheme="minorHAnsi" w:hAnsiTheme="minorHAnsi" w:cs="Arial"/>
              </w:rPr>
            </w:pPr>
            <w:r w:rsidRPr="003253DF">
              <w:rPr>
                <w:rFonts w:asciiTheme="minorHAnsi" w:hAnsiTheme="minorHAnsi" w:cs="Arial"/>
              </w:rPr>
              <w:t xml:space="preserve">The practice makes decisions in accordance with the partnership.  The Practice holds </w:t>
            </w:r>
            <w:r w:rsidR="005442CE" w:rsidRPr="003253DF">
              <w:rPr>
                <w:rFonts w:asciiTheme="minorHAnsi" w:hAnsiTheme="minorHAnsi" w:cs="Arial"/>
              </w:rPr>
              <w:t>monthly</w:t>
            </w:r>
            <w:r w:rsidRPr="003253DF">
              <w:rPr>
                <w:rFonts w:asciiTheme="minorHAnsi" w:hAnsiTheme="minorHAnsi" w:cs="Arial"/>
              </w:rPr>
              <w:t xml:space="preserve"> Practice </w:t>
            </w:r>
            <w:r w:rsidR="005442CE" w:rsidRPr="003253DF">
              <w:rPr>
                <w:rFonts w:asciiTheme="minorHAnsi" w:hAnsiTheme="minorHAnsi" w:cs="Arial"/>
              </w:rPr>
              <w:t>&amp; Surgery Meetings, C</w:t>
            </w:r>
            <w:r w:rsidRPr="003253DF">
              <w:rPr>
                <w:rFonts w:asciiTheme="minorHAnsi" w:hAnsiTheme="minorHAnsi" w:cs="Arial"/>
              </w:rPr>
              <w:t>linical Meetings and regular staff meetings.</w:t>
            </w:r>
          </w:p>
          <w:p w14:paraId="27B130AA" w14:textId="77777777" w:rsidR="003648F8" w:rsidRPr="00E91522" w:rsidRDefault="003648F8" w:rsidP="003648F8">
            <w:pPr>
              <w:rPr>
                <w:rFonts w:asciiTheme="minorHAnsi" w:hAnsiTheme="minorHAnsi" w:cs="Arial"/>
                <w:sz w:val="16"/>
                <w:szCs w:val="16"/>
                <w:highlight w:val="yellow"/>
              </w:rPr>
            </w:pPr>
          </w:p>
        </w:tc>
        <w:tc>
          <w:tcPr>
            <w:tcW w:w="3060" w:type="dxa"/>
            <w:shd w:val="clear" w:color="auto" w:fill="auto"/>
          </w:tcPr>
          <w:p w14:paraId="53A4A147" w14:textId="77777777" w:rsidR="003648F8" w:rsidRPr="00E91522" w:rsidRDefault="003648F8" w:rsidP="003648F8">
            <w:pPr>
              <w:rPr>
                <w:rFonts w:asciiTheme="minorHAnsi" w:hAnsiTheme="minorHAnsi" w:cs="Arial"/>
                <w:highlight w:val="yellow"/>
              </w:rPr>
            </w:pPr>
          </w:p>
        </w:tc>
        <w:tc>
          <w:tcPr>
            <w:tcW w:w="1260" w:type="dxa"/>
            <w:shd w:val="clear" w:color="auto" w:fill="auto"/>
          </w:tcPr>
          <w:p w14:paraId="6DCC117C" w14:textId="77777777" w:rsidR="003648F8" w:rsidRPr="00E91522" w:rsidRDefault="003648F8" w:rsidP="003648F8">
            <w:pPr>
              <w:rPr>
                <w:rFonts w:asciiTheme="minorHAnsi" w:hAnsiTheme="minorHAnsi" w:cs="Arial"/>
                <w:highlight w:val="yellow"/>
              </w:rPr>
            </w:pPr>
          </w:p>
          <w:p w14:paraId="48C7A314" w14:textId="77777777" w:rsidR="00D2526A" w:rsidRPr="00E91522" w:rsidRDefault="00D2526A" w:rsidP="003648F8">
            <w:pPr>
              <w:rPr>
                <w:rFonts w:asciiTheme="minorHAnsi" w:hAnsiTheme="minorHAnsi" w:cs="Arial"/>
                <w:highlight w:val="yellow"/>
              </w:rPr>
            </w:pPr>
          </w:p>
          <w:p w14:paraId="2DC818CC" w14:textId="77777777" w:rsidR="00D2526A" w:rsidRPr="00E91522" w:rsidRDefault="00D2526A" w:rsidP="003648F8">
            <w:pPr>
              <w:rPr>
                <w:rFonts w:asciiTheme="minorHAnsi" w:hAnsiTheme="minorHAnsi" w:cs="Arial"/>
                <w:highlight w:val="yellow"/>
              </w:rPr>
            </w:pPr>
          </w:p>
          <w:p w14:paraId="706C1E7A" w14:textId="77777777" w:rsidR="00D2526A" w:rsidRPr="00E91522" w:rsidRDefault="00D2526A" w:rsidP="003648F8">
            <w:pPr>
              <w:rPr>
                <w:rFonts w:asciiTheme="minorHAnsi" w:hAnsiTheme="minorHAnsi" w:cs="Arial"/>
                <w:highlight w:val="yellow"/>
              </w:rPr>
            </w:pPr>
            <w:r w:rsidRPr="003253DF">
              <w:rPr>
                <w:rFonts w:asciiTheme="minorHAnsi" w:hAnsiTheme="minorHAnsi" w:cs="Arial"/>
              </w:rPr>
              <w:t>No</w:t>
            </w:r>
          </w:p>
        </w:tc>
      </w:tr>
      <w:tr w:rsidR="003648F8" w:rsidRPr="00E91522" w14:paraId="6130D693" w14:textId="77777777" w:rsidTr="00B46DF4">
        <w:trPr>
          <w:trHeight w:val="363"/>
        </w:trPr>
        <w:tc>
          <w:tcPr>
            <w:tcW w:w="10548" w:type="dxa"/>
            <w:gridSpan w:val="2"/>
            <w:shd w:val="clear" w:color="auto" w:fill="auto"/>
          </w:tcPr>
          <w:p w14:paraId="107FFBBA" w14:textId="77777777" w:rsidR="00767DF6" w:rsidRPr="00E87989" w:rsidRDefault="00767DF6" w:rsidP="003648F8">
            <w:pPr>
              <w:rPr>
                <w:rFonts w:asciiTheme="minorHAnsi" w:hAnsiTheme="minorHAnsi" w:cs="Arial"/>
                <w:b/>
              </w:rPr>
            </w:pPr>
          </w:p>
          <w:p w14:paraId="18E8C87E" w14:textId="77777777" w:rsidR="003648F8" w:rsidRPr="00E87989" w:rsidRDefault="003648F8" w:rsidP="003648F8">
            <w:pPr>
              <w:rPr>
                <w:rFonts w:asciiTheme="minorHAnsi" w:hAnsiTheme="minorHAnsi" w:cs="Arial"/>
                <w:b/>
              </w:rPr>
            </w:pPr>
            <w:r w:rsidRPr="00E87989">
              <w:rPr>
                <w:rFonts w:asciiTheme="minorHAnsi" w:hAnsiTheme="minorHAnsi" w:cs="Arial"/>
                <w:b/>
              </w:rPr>
              <w:t>Class 5 – Our policies and procedures</w:t>
            </w:r>
          </w:p>
          <w:p w14:paraId="35604CE9" w14:textId="77777777" w:rsidR="00E03013" w:rsidRPr="00E87989" w:rsidRDefault="00E03013" w:rsidP="003253DF">
            <w:pPr>
              <w:pStyle w:val="ListParagraph"/>
              <w:numPr>
                <w:ilvl w:val="0"/>
                <w:numId w:val="6"/>
              </w:numPr>
              <w:rPr>
                <w:rFonts w:asciiTheme="minorHAnsi" w:hAnsiTheme="minorHAnsi" w:cs="Arial"/>
              </w:rPr>
            </w:pPr>
            <w:r w:rsidRPr="00E87989">
              <w:rPr>
                <w:rFonts w:asciiTheme="minorHAnsi" w:hAnsiTheme="minorHAnsi" w:cs="Arial"/>
              </w:rPr>
              <w:t>Cervical Screening</w:t>
            </w:r>
          </w:p>
          <w:p w14:paraId="4A7356E4" w14:textId="77777777" w:rsidR="00E03013" w:rsidRPr="00E87989" w:rsidRDefault="000958C4" w:rsidP="003253DF">
            <w:pPr>
              <w:pStyle w:val="ListParagraph"/>
              <w:numPr>
                <w:ilvl w:val="0"/>
                <w:numId w:val="6"/>
              </w:numPr>
              <w:rPr>
                <w:rFonts w:asciiTheme="minorHAnsi" w:hAnsiTheme="minorHAnsi" w:cs="Arial"/>
              </w:rPr>
            </w:pPr>
            <w:r w:rsidRPr="00E87989">
              <w:rPr>
                <w:rFonts w:asciiTheme="minorHAnsi" w:hAnsiTheme="minorHAnsi" w:cs="Arial"/>
              </w:rPr>
              <w:t>Safeguarding Protocol</w:t>
            </w:r>
            <w:r w:rsidR="002B47F3" w:rsidRPr="00E87989">
              <w:rPr>
                <w:rFonts w:asciiTheme="minorHAnsi" w:hAnsiTheme="minorHAnsi" w:cs="Arial"/>
              </w:rPr>
              <w:t>s</w:t>
            </w:r>
          </w:p>
          <w:p w14:paraId="45D95746" w14:textId="77777777" w:rsidR="00626BE1" w:rsidRPr="00E87989" w:rsidRDefault="00626BE1" w:rsidP="003253DF">
            <w:pPr>
              <w:pStyle w:val="ListParagraph"/>
              <w:numPr>
                <w:ilvl w:val="0"/>
                <w:numId w:val="6"/>
              </w:numPr>
              <w:rPr>
                <w:rFonts w:asciiTheme="minorHAnsi" w:hAnsiTheme="minorHAnsi" w:cs="Arial"/>
              </w:rPr>
            </w:pPr>
            <w:r w:rsidRPr="00E87989">
              <w:rPr>
                <w:rFonts w:asciiTheme="minorHAnsi" w:hAnsiTheme="minorHAnsi" w:cs="Arial"/>
              </w:rPr>
              <w:t>IT Contingency Plan</w:t>
            </w:r>
          </w:p>
          <w:p w14:paraId="3DF5E83B" w14:textId="77777777" w:rsidR="00E03013" w:rsidRPr="00E87989" w:rsidRDefault="009F1C08" w:rsidP="003253DF">
            <w:pPr>
              <w:pStyle w:val="ListParagraph"/>
              <w:numPr>
                <w:ilvl w:val="0"/>
                <w:numId w:val="6"/>
              </w:numPr>
              <w:rPr>
                <w:rFonts w:asciiTheme="minorHAnsi" w:hAnsiTheme="minorHAnsi" w:cs="Arial"/>
              </w:rPr>
            </w:pPr>
            <w:r w:rsidRPr="00E87989">
              <w:rPr>
                <w:rFonts w:asciiTheme="minorHAnsi" w:hAnsiTheme="minorHAnsi" w:cs="Arial"/>
              </w:rPr>
              <w:t>Complaint</w:t>
            </w:r>
            <w:r w:rsidR="000958C4" w:rsidRPr="00E87989">
              <w:rPr>
                <w:rFonts w:asciiTheme="minorHAnsi" w:hAnsiTheme="minorHAnsi" w:cs="Arial"/>
              </w:rPr>
              <w:t>s</w:t>
            </w:r>
            <w:r w:rsidRPr="00E87989">
              <w:rPr>
                <w:rFonts w:asciiTheme="minorHAnsi" w:hAnsiTheme="minorHAnsi" w:cs="Arial"/>
              </w:rPr>
              <w:t xml:space="preserve"> P</w:t>
            </w:r>
            <w:r w:rsidR="000958C4" w:rsidRPr="00E87989">
              <w:rPr>
                <w:rFonts w:asciiTheme="minorHAnsi" w:hAnsiTheme="minorHAnsi" w:cs="Arial"/>
              </w:rPr>
              <w:t>r</w:t>
            </w:r>
            <w:r w:rsidRPr="00E87989">
              <w:rPr>
                <w:rFonts w:asciiTheme="minorHAnsi" w:hAnsiTheme="minorHAnsi" w:cs="Arial"/>
              </w:rPr>
              <w:t>o</w:t>
            </w:r>
            <w:r w:rsidR="000958C4" w:rsidRPr="00E87989">
              <w:rPr>
                <w:rFonts w:asciiTheme="minorHAnsi" w:hAnsiTheme="minorHAnsi" w:cs="Arial"/>
              </w:rPr>
              <w:t>tocol &amp; Leaflet</w:t>
            </w:r>
            <w:r w:rsidR="00825F3A" w:rsidRPr="00E87989">
              <w:rPr>
                <w:rFonts w:asciiTheme="minorHAnsi" w:hAnsiTheme="minorHAnsi" w:cs="Arial"/>
              </w:rPr>
              <w:t xml:space="preserve"> *</w:t>
            </w:r>
          </w:p>
          <w:p w14:paraId="1DDAE412" w14:textId="77777777" w:rsidR="00E03013" w:rsidRPr="00E87989" w:rsidRDefault="00626BE1" w:rsidP="003253DF">
            <w:pPr>
              <w:pStyle w:val="ListParagraph"/>
              <w:numPr>
                <w:ilvl w:val="0"/>
                <w:numId w:val="6"/>
              </w:numPr>
              <w:rPr>
                <w:rFonts w:asciiTheme="minorHAnsi" w:hAnsiTheme="minorHAnsi" w:cs="Arial"/>
              </w:rPr>
            </w:pPr>
            <w:r w:rsidRPr="00E87989">
              <w:rPr>
                <w:rFonts w:asciiTheme="minorHAnsi" w:hAnsiTheme="minorHAnsi" w:cs="Arial"/>
              </w:rPr>
              <w:t>Business Continuity</w:t>
            </w:r>
          </w:p>
          <w:p w14:paraId="716C48B3" w14:textId="77777777" w:rsidR="00E03013" w:rsidRPr="00E87989" w:rsidRDefault="00E03013" w:rsidP="003253DF">
            <w:pPr>
              <w:pStyle w:val="ListParagraph"/>
              <w:numPr>
                <w:ilvl w:val="0"/>
                <w:numId w:val="6"/>
              </w:numPr>
              <w:rPr>
                <w:rFonts w:asciiTheme="minorHAnsi" w:hAnsiTheme="minorHAnsi" w:cs="Arial"/>
              </w:rPr>
            </w:pPr>
            <w:r w:rsidRPr="00E87989">
              <w:rPr>
                <w:rFonts w:asciiTheme="minorHAnsi" w:hAnsiTheme="minorHAnsi" w:cs="Arial"/>
              </w:rPr>
              <w:t>Informat</w:t>
            </w:r>
            <w:r w:rsidR="00710B32" w:rsidRPr="00E87989">
              <w:rPr>
                <w:rFonts w:asciiTheme="minorHAnsi" w:hAnsiTheme="minorHAnsi" w:cs="Arial"/>
              </w:rPr>
              <w:t xml:space="preserve">ion Governance </w:t>
            </w:r>
          </w:p>
          <w:p w14:paraId="622DE3C6" w14:textId="77777777" w:rsidR="00E03013" w:rsidRPr="00E87989" w:rsidRDefault="00876EE4" w:rsidP="003253DF">
            <w:pPr>
              <w:pStyle w:val="ListParagraph"/>
              <w:numPr>
                <w:ilvl w:val="0"/>
                <w:numId w:val="6"/>
              </w:numPr>
              <w:rPr>
                <w:rFonts w:asciiTheme="minorHAnsi" w:hAnsiTheme="minorHAnsi" w:cs="Arial"/>
              </w:rPr>
            </w:pPr>
            <w:r w:rsidRPr="00E87989">
              <w:rPr>
                <w:rFonts w:asciiTheme="minorHAnsi" w:hAnsiTheme="minorHAnsi" w:cs="Arial"/>
              </w:rPr>
              <w:t>Infection Control</w:t>
            </w:r>
          </w:p>
          <w:p w14:paraId="158820BD" w14:textId="77777777" w:rsidR="00E03013" w:rsidRPr="00E87989" w:rsidRDefault="00E03013" w:rsidP="003253DF">
            <w:pPr>
              <w:pStyle w:val="ListParagraph"/>
              <w:numPr>
                <w:ilvl w:val="0"/>
                <w:numId w:val="6"/>
              </w:numPr>
              <w:rPr>
                <w:rFonts w:asciiTheme="minorHAnsi" w:hAnsiTheme="minorHAnsi" w:cs="Arial"/>
              </w:rPr>
            </w:pPr>
            <w:r w:rsidRPr="00E87989">
              <w:rPr>
                <w:rFonts w:asciiTheme="minorHAnsi" w:hAnsiTheme="minorHAnsi" w:cs="Arial"/>
              </w:rPr>
              <w:t>Health and Safety</w:t>
            </w:r>
          </w:p>
          <w:p w14:paraId="225CA52A" w14:textId="77777777" w:rsidR="00E03013" w:rsidRPr="00E87989" w:rsidRDefault="00E03013" w:rsidP="003253DF">
            <w:pPr>
              <w:pStyle w:val="ListParagraph"/>
              <w:numPr>
                <w:ilvl w:val="0"/>
                <w:numId w:val="6"/>
              </w:numPr>
              <w:rPr>
                <w:rFonts w:asciiTheme="minorHAnsi" w:hAnsiTheme="minorHAnsi" w:cs="Arial"/>
              </w:rPr>
            </w:pPr>
            <w:r w:rsidRPr="00E87989">
              <w:rPr>
                <w:rFonts w:asciiTheme="minorHAnsi" w:hAnsiTheme="minorHAnsi" w:cs="Arial"/>
              </w:rPr>
              <w:t>Identification of Carers</w:t>
            </w:r>
          </w:p>
          <w:p w14:paraId="57390011" w14:textId="77777777" w:rsidR="009F1C08" w:rsidRPr="00E87989" w:rsidRDefault="009F1C08" w:rsidP="003253DF">
            <w:pPr>
              <w:pStyle w:val="ListParagraph"/>
              <w:numPr>
                <w:ilvl w:val="0"/>
                <w:numId w:val="6"/>
              </w:numPr>
              <w:rPr>
                <w:rFonts w:asciiTheme="minorHAnsi" w:hAnsiTheme="minorHAnsi" w:cs="Arial"/>
              </w:rPr>
            </w:pPr>
            <w:r w:rsidRPr="00E87989">
              <w:rPr>
                <w:rFonts w:asciiTheme="minorHAnsi" w:hAnsiTheme="minorHAnsi" w:cs="Arial"/>
              </w:rPr>
              <w:t>Patient’s Charter</w:t>
            </w:r>
            <w:r w:rsidR="00825F3A" w:rsidRPr="00E87989">
              <w:rPr>
                <w:rFonts w:asciiTheme="minorHAnsi" w:hAnsiTheme="minorHAnsi" w:cs="Arial"/>
              </w:rPr>
              <w:t xml:space="preserve"> *</w:t>
            </w:r>
          </w:p>
          <w:p w14:paraId="40C474C7" w14:textId="77777777" w:rsidR="00E03013" w:rsidRPr="00E87989" w:rsidRDefault="00E03013" w:rsidP="003253DF">
            <w:pPr>
              <w:pStyle w:val="ListParagraph"/>
              <w:numPr>
                <w:ilvl w:val="0"/>
                <w:numId w:val="6"/>
              </w:numPr>
              <w:rPr>
                <w:rFonts w:asciiTheme="minorHAnsi" w:hAnsiTheme="minorHAnsi" w:cs="Arial"/>
              </w:rPr>
            </w:pPr>
            <w:r w:rsidRPr="00E87989">
              <w:rPr>
                <w:rFonts w:asciiTheme="minorHAnsi" w:hAnsiTheme="minorHAnsi" w:cs="Arial"/>
              </w:rPr>
              <w:t>Pre Conception Advice</w:t>
            </w:r>
          </w:p>
          <w:p w14:paraId="4BC0BFA6" w14:textId="77777777" w:rsidR="001361E4" w:rsidRPr="00E87989" w:rsidRDefault="001361E4" w:rsidP="003253DF">
            <w:pPr>
              <w:pStyle w:val="ListParagraph"/>
              <w:numPr>
                <w:ilvl w:val="0"/>
                <w:numId w:val="6"/>
              </w:numPr>
              <w:rPr>
                <w:rFonts w:asciiTheme="minorHAnsi" w:hAnsiTheme="minorHAnsi" w:cs="Arial"/>
              </w:rPr>
            </w:pPr>
            <w:r w:rsidRPr="00E87989">
              <w:rPr>
                <w:rFonts w:asciiTheme="minorHAnsi" w:hAnsiTheme="minorHAnsi" w:cs="Arial"/>
              </w:rPr>
              <w:t>NHS Zero Tolerance</w:t>
            </w:r>
            <w:r w:rsidR="00825F3A" w:rsidRPr="00E87989">
              <w:rPr>
                <w:rFonts w:asciiTheme="minorHAnsi" w:hAnsiTheme="minorHAnsi" w:cs="Arial"/>
              </w:rPr>
              <w:t xml:space="preserve"> *</w:t>
            </w:r>
          </w:p>
          <w:p w14:paraId="3C85167A" w14:textId="77777777" w:rsidR="001361E4" w:rsidRPr="00E87989" w:rsidRDefault="001361E4" w:rsidP="003253DF">
            <w:pPr>
              <w:pStyle w:val="ListParagraph"/>
              <w:numPr>
                <w:ilvl w:val="0"/>
                <w:numId w:val="6"/>
              </w:numPr>
              <w:rPr>
                <w:rFonts w:asciiTheme="minorHAnsi" w:hAnsiTheme="minorHAnsi" w:cs="Arial"/>
              </w:rPr>
            </w:pPr>
            <w:r w:rsidRPr="00E87989">
              <w:rPr>
                <w:rFonts w:asciiTheme="minorHAnsi" w:hAnsiTheme="minorHAnsi" w:cs="Arial"/>
              </w:rPr>
              <w:t>Access to Medical Records</w:t>
            </w:r>
            <w:r w:rsidR="00825F3A" w:rsidRPr="00E87989">
              <w:rPr>
                <w:rFonts w:asciiTheme="minorHAnsi" w:hAnsiTheme="minorHAnsi" w:cs="Arial"/>
              </w:rPr>
              <w:t xml:space="preserve"> *</w:t>
            </w:r>
          </w:p>
          <w:p w14:paraId="58BC119F" w14:textId="77777777" w:rsidR="001361E4" w:rsidRPr="00E87989" w:rsidRDefault="001361E4" w:rsidP="003253DF">
            <w:pPr>
              <w:pStyle w:val="ListParagraph"/>
              <w:numPr>
                <w:ilvl w:val="0"/>
                <w:numId w:val="6"/>
              </w:numPr>
              <w:rPr>
                <w:rFonts w:asciiTheme="minorHAnsi" w:hAnsiTheme="minorHAnsi" w:cs="Arial"/>
              </w:rPr>
            </w:pPr>
            <w:r w:rsidRPr="00E87989">
              <w:rPr>
                <w:rFonts w:asciiTheme="minorHAnsi" w:hAnsiTheme="minorHAnsi" w:cs="Arial"/>
              </w:rPr>
              <w:t>Removal of Patients from the Practice List</w:t>
            </w:r>
          </w:p>
          <w:p w14:paraId="76AA2E61" w14:textId="77777777" w:rsidR="003648F8" w:rsidRDefault="003648F8" w:rsidP="00876EE4">
            <w:pPr>
              <w:rPr>
                <w:rFonts w:asciiTheme="minorHAnsi" w:hAnsiTheme="minorHAnsi" w:cs="Arial"/>
                <w:sz w:val="16"/>
                <w:szCs w:val="16"/>
              </w:rPr>
            </w:pPr>
          </w:p>
          <w:p w14:paraId="41FCEFA8" w14:textId="01B422DD" w:rsidR="00E87989" w:rsidRPr="00E87989" w:rsidRDefault="00E87989" w:rsidP="00876EE4">
            <w:pPr>
              <w:rPr>
                <w:rFonts w:asciiTheme="minorHAnsi" w:hAnsiTheme="minorHAnsi" w:cs="Arial"/>
                <w:sz w:val="16"/>
                <w:szCs w:val="16"/>
              </w:rPr>
            </w:pPr>
          </w:p>
        </w:tc>
        <w:tc>
          <w:tcPr>
            <w:tcW w:w="3060" w:type="dxa"/>
            <w:shd w:val="clear" w:color="auto" w:fill="auto"/>
          </w:tcPr>
          <w:p w14:paraId="1F82D347" w14:textId="77777777" w:rsidR="00D2526A" w:rsidRPr="003253DF" w:rsidRDefault="00D2526A" w:rsidP="003648F8">
            <w:pPr>
              <w:rPr>
                <w:rFonts w:asciiTheme="minorHAnsi" w:hAnsiTheme="minorHAnsi" w:cs="Arial"/>
              </w:rPr>
            </w:pPr>
          </w:p>
          <w:p w14:paraId="78F01D10" w14:textId="77777777" w:rsidR="00D2526A" w:rsidRPr="003253DF" w:rsidRDefault="00D2526A" w:rsidP="00D2526A">
            <w:pPr>
              <w:rPr>
                <w:rFonts w:asciiTheme="minorHAnsi" w:hAnsiTheme="minorHAnsi" w:cs="Arial"/>
              </w:rPr>
            </w:pPr>
            <w:r w:rsidRPr="003253DF">
              <w:rPr>
                <w:rFonts w:asciiTheme="minorHAnsi" w:hAnsiTheme="minorHAnsi" w:cs="Arial"/>
              </w:rPr>
              <w:t xml:space="preserve">Hard </w:t>
            </w:r>
            <w:r w:rsidR="00767DF6" w:rsidRPr="003253DF">
              <w:rPr>
                <w:rFonts w:asciiTheme="minorHAnsi" w:hAnsiTheme="minorHAnsi" w:cs="Arial"/>
              </w:rPr>
              <w:t>Copies</w:t>
            </w:r>
            <w:r w:rsidR="005442CE" w:rsidRPr="003253DF">
              <w:rPr>
                <w:rFonts w:asciiTheme="minorHAnsi" w:hAnsiTheme="minorHAnsi" w:cs="Arial"/>
              </w:rPr>
              <w:t xml:space="preserve"> available from the Patient Services</w:t>
            </w:r>
            <w:r w:rsidRPr="003253DF">
              <w:rPr>
                <w:rFonts w:asciiTheme="minorHAnsi" w:hAnsiTheme="minorHAnsi" w:cs="Arial"/>
              </w:rPr>
              <w:t xml:space="preserve"> Manager</w:t>
            </w:r>
          </w:p>
          <w:p w14:paraId="2E97D996" w14:textId="77777777" w:rsidR="00956A4A" w:rsidRPr="003253DF" w:rsidRDefault="00825F3A" w:rsidP="00D2526A">
            <w:pPr>
              <w:rPr>
                <w:rFonts w:asciiTheme="minorHAnsi" w:hAnsiTheme="minorHAnsi" w:cs="Arial"/>
              </w:rPr>
            </w:pPr>
            <w:r w:rsidRPr="003253DF">
              <w:rPr>
                <w:rFonts w:asciiTheme="minorHAnsi" w:hAnsiTheme="minorHAnsi" w:cs="Arial"/>
              </w:rPr>
              <w:t>Marked (*)</w:t>
            </w:r>
            <w:r w:rsidR="00956A4A" w:rsidRPr="003253DF">
              <w:rPr>
                <w:rFonts w:asciiTheme="minorHAnsi" w:hAnsiTheme="minorHAnsi" w:cs="Arial"/>
              </w:rPr>
              <w:t xml:space="preserve"> patient policies are available via our website</w:t>
            </w:r>
          </w:p>
        </w:tc>
        <w:tc>
          <w:tcPr>
            <w:tcW w:w="1260" w:type="dxa"/>
            <w:shd w:val="clear" w:color="auto" w:fill="auto"/>
          </w:tcPr>
          <w:p w14:paraId="12832331" w14:textId="77777777" w:rsidR="003648F8" w:rsidRPr="003253DF" w:rsidRDefault="003648F8" w:rsidP="003648F8">
            <w:pPr>
              <w:rPr>
                <w:rFonts w:asciiTheme="minorHAnsi" w:hAnsiTheme="minorHAnsi" w:cs="Arial"/>
              </w:rPr>
            </w:pPr>
          </w:p>
          <w:p w14:paraId="4BE9BE28" w14:textId="77777777" w:rsidR="00D2526A" w:rsidRPr="003253DF" w:rsidRDefault="00D2526A" w:rsidP="003648F8">
            <w:pPr>
              <w:rPr>
                <w:rFonts w:asciiTheme="minorHAnsi" w:hAnsiTheme="minorHAnsi" w:cs="Arial"/>
              </w:rPr>
            </w:pPr>
            <w:r w:rsidRPr="003253DF">
              <w:rPr>
                <w:rFonts w:asciiTheme="minorHAnsi" w:hAnsiTheme="minorHAnsi" w:cs="Arial"/>
              </w:rPr>
              <w:t>At cost</w:t>
            </w:r>
          </w:p>
        </w:tc>
      </w:tr>
      <w:tr w:rsidR="009F1C08" w:rsidRPr="00E91522" w14:paraId="32D7EEAF" w14:textId="77777777" w:rsidTr="00B46DF4">
        <w:trPr>
          <w:trHeight w:val="363"/>
        </w:trPr>
        <w:tc>
          <w:tcPr>
            <w:tcW w:w="10548" w:type="dxa"/>
            <w:gridSpan w:val="2"/>
            <w:shd w:val="clear" w:color="auto" w:fill="auto"/>
          </w:tcPr>
          <w:p w14:paraId="29A4C1A3" w14:textId="77777777" w:rsidR="00767DF6" w:rsidRPr="002B47F3" w:rsidRDefault="00767DF6" w:rsidP="00713C89">
            <w:pPr>
              <w:rPr>
                <w:rFonts w:asciiTheme="minorHAnsi" w:hAnsiTheme="minorHAnsi" w:cs="Arial"/>
                <w:b/>
                <w:sz w:val="16"/>
                <w:szCs w:val="16"/>
              </w:rPr>
            </w:pPr>
          </w:p>
          <w:p w14:paraId="30A543D6" w14:textId="77777777" w:rsidR="009F1C08" w:rsidRPr="00E87989" w:rsidRDefault="009F1C08" w:rsidP="00713C89">
            <w:pPr>
              <w:rPr>
                <w:rFonts w:asciiTheme="minorHAnsi" w:hAnsiTheme="minorHAnsi" w:cs="Arial"/>
                <w:b/>
              </w:rPr>
            </w:pPr>
            <w:r w:rsidRPr="00E87989">
              <w:rPr>
                <w:rFonts w:asciiTheme="minorHAnsi" w:hAnsiTheme="minorHAnsi" w:cs="Arial"/>
                <w:b/>
              </w:rPr>
              <w:t>Policies and procedures about the employment of staff</w:t>
            </w:r>
            <w:r w:rsidR="003253DF" w:rsidRPr="00E87989">
              <w:rPr>
                <w:rFonts w:asciiTheme="minorHAnsi" w:hAnsiTheme="minorHAnsi" w:cs="Arial"/>
                <w:b/>
              </w:rPr>
              <w:t>;</w:t>
            </w:r>
          </w:p>
          <w:p w14:paraId="4F28365E"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Adoption Policy</w:t>
            </w:r>
          </w:p>
          <w:p w14:paraId="54BA94E1"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Age Discrimination Policy</w:t>
            </w:r>
          </w:p>
          <w:p w14:paraId="14EE68B0"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Annual Leave Policy</w:t>
            </w:r>
          </w:p>
          <w:p w14:paraId="1932DF76"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Bullying &amp; Harassment Policy</w:t>
            </w:r>
          </w:p>
          <w:p w14:paraId="4FB37C32"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Chaperone Policy</w:t>
            </w:r>
          </w:p>
          <w:p w14:paraId="33B06B33"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Disciplinary &amp; Grievance Policy</w:t>
            </w:r>
          </w:p>
          <w:p w14:paraId="120D3F9F"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Drugs Misuse</w:t>
            </w:r>
          </w:p>
          <w:p w14:paraId="214E842A" w14:textId="77777777" w:rsidR="009F1C08" w:rsidRPr="00E87989" w:rsidRDefault="00876EE4" w:rsidP="003253DF">
            <w:pPr>
              <w:pStyle w:val="ListParagraph"/>
              <w:numPr>
                <w:ilvl w:val="0"/>
                <w:numId w:val="5"/>
              </w:numPr>
              <w:rPr>
                <w:rFonts w:asciiTheme="minorHAnsi" w:hAnsiTheme="minorHAnsi" w:cs="Arial"/>
              </w:rPr>
            </w:pPr>
            <w:r w:rsidRPr="00E87989">
              <w:rPr>
                <w:rFonts w:asciiTheme="minorHAnsi" w:hAnsiTheme="minorHAnsi" w:cs="Arial"/>
              </w:rPr>
              <w:t>Dependants Leave</w:t>
            </w:r>
            <w:r w:rsidR="009F1C08" w:rsidRPr="00E87989">
              <w:rPr>
                <w:rFonts w:asciiTheme="minorHAnsi" w:hAnsiTheme="minorHAnsi" w:cs="Arial"/>
              </w:rPr>
              <w:t xml:space="preserve"> Policy</w:t>
            </w:r>
          </w:p>
          <w:p w14:paraId="5C310B15"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Equal Opportunities Policy</w:t>
            </w:r>
          </w:p>
          <w:p w14:paraId="60831DF0"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Paternity Policy</w:t>
            </w:r>
          </w:p>
          <w:p w14:paraId="21205CF3"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Recruitment Policy</w:t>
            </w:r>
          </w:p>
          <w:p w14:paraId="719AAB2B"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Sickness Absence Policy</w:t>
            </w:r>
          </w:p>
          <w:p w14:paraId="55A5891B" w14:textId="77777777" w:rsidR="001361E4" w:rsidRPr="00E87989" w:rsidRDefault="001361E4" w:rsidP="003253DF">
            <w:pPr>
              <w:pStyle w:val="ListParagraph"/>
              <w:numPr>
                <w:ilvl w:val="0"/>
                <w:numId w:val="5"/>
              </w:numPr>
              <w:rPr>
                <w:rFonts w:asciiTheme="minorHAnsi" w:hAnsiTheme="minorHAnsi" w:cs="Arial"/>
              </w:rPr>
            </w:pPr>
            <w:r w:rsidRPr="00E87989">
              <w:rPr>
                <w:rFonts w:asciiTheme="minorHAnsi" w:hAnsiTheme="minorHAnsi" w:cs="Arial"/>
              </w:rPr>
              <w:t>Uniform Policy</w:t>
            </w:r>
          </w:p>
          <w:p w14:paraId="4A89ADA5" w14:textId="77777777" w:rsidR="009F1C08" w:rsidRPr="00E87989" w:rsidRDefault="009F1C08" w:rsidP="003253DF">
            <w:pPr>
              <w:pStyle w:val="ListParagraph"/>
              <w:numPr>
                <w:ilvl w:val="0"/>
                <w:numId w:val="5"/>
              </w:numPr>
              <w:rPr>
                <w:rFonts w:asciiTheme="minorHAnsi" w:hAnsiTheme="minorHAnsi" w:cs="Arial"/>
              </w:rPr>
            </w:pPr>
            <w:r w:rsidRPr="00E87989">
              <w:rPr>
                <w:rFonts w:asciiTheme="minorHAnsi" w:hAnsiTheme="minorHAnsi" w:cs="Arial"/>
              </w:rPr>
              <w:t>Whistleblowing Policy</w:t>
            </w:r>
          </w:p>
          <w:p w14:paraId="1ED76ECE" w14:textId="77777777" w:rsidR="005442CE" w:rsidRPr="002B47F3" w:rsidRDefault="005442CE" w:rsidP="00E03013">
            <w:pPr>
              <w:rPr>
                <w:rFonts w:asciiTheme="minorHAnsi" w:hAnsiTheme="minorHAnsi" w:cs="Arial"/>
                <w:sz w:val="16"/>
                <w:szCs w:val="16"/>
              </w:rPr>
            </w:pPr>
          </w:p>
        </w:tc>
        <w:tc>
          <w:tcPr>
            <w:tcW w:w="3060" w:type="dxa"/>
            <w:shd w:val="clear" w:color="auto" w:fill="auto"/>
          </w:tcPr>
          <w:p w14:paraId="49C2A2D6" w14:textId="77777777" w:rsidR="009F1C08" w:rsidRPr="003253DF" w:rsidRDefault="009F1C08" w:rsidP="009F1C08">
            <w:pPr>
              <w:rPr>
                <w:rFonts w:asciiTheme="minorHAnsi" w:hAnsiTheme="minorHAnsi" w:cs="Arial"/>
              </w:rPr>
            </w:pPr>
          </w:p>
          <w:p w14:paraId="4AEDC8F4" w14:textId="77777777" w:rsidR="009F1C08" w:rsidRPr="003253DF" w:rsidRDefault="009F1C08" w:rsidP="009F1C08">
            <w:pPr>
              <w:rPr>
                <w:rFonts w:asciiTheme="minorHAnsi" w:hAnsiTheme="minorHAnsi" w:cs="Arial"/>
              </w:rPr>
            </w:pPr>
          </w:p>
          <w:p w14:paraId="1F4310FC" w14:textId="77777777" w:rsidR="009F1C08" w:rsidRPr="003253DF" w:rsidRDefault="009F1C08" w:rsidP="009F1C08">
            <w:pPr>
              <w:rPr>
                <w:rFonts w:asciiTheme="minorHAnsi" w:hAnsiTheme="minorHAnsi" w:cs="Arial"/>
              </w:rPr>
            </w:pPr>
            <w:r w:rsidRPr="003253DF">
              <w:rPr>
                <w:rFonts w:asciiTheme="minorHAnsi" w:hAnsiTheme="minorHAnsi" w:cs="Arial"/>
              </w:rPr>
              <w:t xml:space="preserve">Hard </w:t>
            </w:r>
            <w:r w:rsidR="005442CE" w:rsidRPr="003253DF">
              <w:rPr>
                <w:rFonts w:asciiTheme="minorHAnsi" w:hAnsiTheme="minorHAnsi" w:cs="Arial"/>
              </w:rPr>
              <w:t>Copy available from the Patient Services</w:t>
            </w:r>
            <w:r w:rsidRPr="003253DF">
              <w:rPr>
                <w:rFonts w:asciiTheme="minorHAnsi" w:hAnsiTheme="minorHAnsi" w:cs="Arial"/>
              </w:rPr>
              <w:t xml:space="preserve"> Manager</w:t>
            </w:r>
          </w:p>
        </w:tc>
        <w:tc>
          <w:tcPr>
            <w:tcW w:w="1260" w:type="dxa"/>
            <w:shd w:val="clear" w:color="auto" w:fill="auto"/>
          </w:tcPr>
          <w:p w14:paraId="6AEF4CF1" w14:textId="77777777" w:rsidR="009F1C08" w:rsidRPr="003253DF" w:rsidRDefault="009F1C08" w:rsidP="009F1C08">
            <w:pPr>
              <w:rPr>
                <w:rFonts w:asciiTheme="minorHAnsi" w:hAnsiTheme="minorHAnsi" w:cs="Arial"/>
              </w:rPr>
            </w:pPr>
          </w:p>
          <w:p w14:paraId="796798A2" w14:textId="77777777" w:rsidR="009F1C08" w:rsidRPr="003253DF" w:rsidRDefault="009F1C08" w:rsidP="009F1C08">
            <w:pPr>
              <w:rPr>
                <w:rFonts w:asciiTheme="minorHAnsi" w:hAnsiTheme="minorHAnsi" w:cs="Arial"/>
              </w:rPr>
            </w:pPr>
          </w:p>
          <w:p w14:paraId="16576C06" w14:textId="77777777" w:rsidR="009F1C08" w:rsidRPr="003253DF" w:rsidRDefault="009F1C08" w:rsidP="009F1C08">
            <w:pPr>
              <w:rPr>
                <w:rFonts w:asciiTheme="minorHAnsi" w:hAnsiTheme="minorHAnsi" w:cs="Arial"/>
              </w:rPr>
            </w:pPr>
            <w:r w:rsidRPr="003253DF">
              <w:rPr>
                <w:rFonts w:asciiTheme="minorHAnsi" w:hAnsiTheme="minorHAnsi" w:cs="Arial"/>
              </w:rPr>
              <w:t>At cost</w:t>
            </w:r>
          </w:p>
        </w:tc>
      </w:tr>
      <w:tr w:rsidR="002F4516" w:rsidRPr="00E91522" w14:paraId="4F4FF6C5" w14:textId="77777777" w:rsidTr="00B46DF4">
        <w:trPr>
          <w:trHeight w:val="137"/>
        </w:trPr>
        <w:tc>
          <w:tcPr>
            <w:tcW w:w="10548" w:type="dxa"/>
            <w:gridSpan w:val="2"/>
            <w:shd w:val="clear" w:color="auto" w:fill="auto"/>
          </w:tcPr>
          <w:p w14:paraId="20EC7483" w14:textId="77777777" w:rsidR="00767DF6" w:rsidRPr="003253DF" w:rsidRDefault="00767DF6" w:rsidP="00B10DD3">
            <w:pPr>
              <w:rPr>
                <w:rFonts w:asciiTheme="minorHAnsi" w:hAnsiTheme="minorHAnsi" w:cs="Arial"/>
                <w:sz w:val="16"/>
                <w:szCs w:val="16"/>
                <w:highlight w:val="yellow"/>
              </w:rPr>
            </w:pPr>
          </w:p>
          <w:p w14:paraId="2A3E7D43" w14:textId="77777777" w:rsidR="002F4516" w:rsidRPr="003253DF" w:rsidRDefault="002F4516" w:rsidP="00B10DD3">
            <w:pPr>
              <w:rPr>
                <w:rFonts w:asciiTheme="minorHAnsi" w:hAnsiTheme="minorHAnsi" w:cs="Arial"/>
                <w:b/>
              </w:rPr>
            </w:pPr>
            <w:r w:rsidRPr="003253DF">
              <w:rPr>
                <w:rFonts w:asciiTheme="minorHAnsi" w:hAnsiTheme="minorHAnsi" w:cs="Arial"/>
                <w:b/>
              </w:rPr>
              <w:t>Policies and procedures for handling requests for information</w:t>
            </w:r>
          </w:p>
          <w:p w14:paraId="3A584B9B" w14:textId="77777777" w:rsidR="002F4516" w:rsidRPr="00E91522" w:rsidRDefault="002F4516" w:rsidP="00B10DD3">
            <w:pPr>
              <w:rPr>
                <w:rFonts w:asciiTheme="minorHAnsi" w:hAnsiTheme="minorHAnsi" w:cs="Arial"/>
                <w:sz w:val="16"/>
                <w:szCs w:val="16"/>
                <w:highlight w:val="yellow"/>
              </w:rPr>
            </w:pPr>
          </w:p>
          <w:p w14:paraId="68595219" w14:textId="77777777" w:rsidR="002F4516" w:rsidRPr="003253DF" w:rsidRDefault="002F4516" w:rsidP="00B46DF4">
            <w:pPr>
              <w:jc w:val="both"/>
              <w:rPr>
                <w:rFonts w:asciiTheme="minorHAnsi" w:hAnsiTheme="minorHAnsi" w:cs="Arial"/>
              </w:rPr>
            </w:pPr>
            <w:r w:rsidRPr="003253DF">
              <w:rPr>
                <w:rFonts w:asciiTheme="minorHAnsi" w:hAnsiTheme="minorHAnsi" w:cs="Arial"/>
              </w:rPr>
              <w:t xml:space="preserve">This publication scheme will be reviewed and updated regularly. </w:t>
            </w:r>
          </w:p>
          <w:p w14:paraId="45AF6C49" w14:textId="77777777" w:rsidR="002F4516" w:rsidRPr="003253DF" w:rsidRDefault="002F4516" w:rsidP="00B46DF4">
            <w:pPr>
              <w:jc w:val="both"/>
              <w:rPr>
                <w:rFonts w:asciiTheme="minorHAnsi" w:hAnsiTheme="minorHAnsi" w:cs="Arial"/>
                <w:sz w:val="16"/>
                <w:szCs w:val="16"/>
              </w:rPr>
            </w:pPr>
            <w:r w:rsidRPr="003253DF">
              <w:rPr>
                <w:rFonts w:asciiTheme="minorHAnsi" w:hAnsiTheme="minorHAnsi" w:cs="Arial"/>
              </w:rPr>
              <w:t xml:space="preserve"> </w:t>
            </w:r>
          </w:p>
          <w:p w14:paraId="75DA193D" w14:textId="77777777" w:rsidR="002F4516" w:rsidRPr="003253DF" w:rsidRDefault="002F4516" w:rsidP="00B46DF4">
            <w:pPr>
              <w:overflowPunct w:val="0"/>
              <w:autoSpaceDE w:val="0"/>
              <w:autoSpaceDN w:val="0"/>
              <w:adjustRightInd w:val="0"/>
              <w:jc w:val="both"/>
              <w:textAlignment w:val="baseline"/>
              <w:rPr>
                <w:rFonts w:asciiTheme="minorHAnsi" w:hAnsiTheme="minorHAnsi" w:cs="Arial"/>
              </w:rPr>
            </w:pPr>
            <w:r w:rsidRPr="003253DF">
              <w:rPr>
                <w:rFonts w:asciiTheme="minorHAnsi" w:hAnsiTheme="minorHAnsi" w:cs="Arial"/>
              </w:rPr>
              <w:t xml:space="preserve">In addition to accessing the information identified in the Publication Scheme, you are entitled to request information about </w:t>
            </w:r>
            <w:r w:rsidR="005442CE" w:rsidRPr="003253DF">
              <w:rPr>
                <w:rFonts w:asciiTheme="minorHAnsi" w:hAnsiTheme="minorHAnsi" w:cs="Arial"/>
              </w:rPr>
              <w:t>The A</w:t>
            </w:r>
            <w:r w:rsidR="003253DF">
              <w:rPr>
                <w:rFonts w:asciiTheme="minorHAnsi" w:hAnsiTheme="minorHAnsi" w:cs="Arial"/>
              </w:rPr>
              <w:t>trium Health Centre</w:t>
            </w:r>
            <w:r w:rsidRPr="003253DF">
              <w:rPr>
                <w:rFonts w:asciiTheme="minorHAnsi" w:hAnsiTheme="minorHAnsi" w:cs="Arial"/>
                <w:bCs/>
              </w:rPr>
              <w:t xml:space="preserve"> </w:t>
            </w:r>
            <w:r w:rsidRPr="003253DF">
              <w:rPr>
                <w:rFonts w:asciiTheme="minorHAnsi" w:hAnsiTheme="minorHAnsi" w:cs="Arial"/>
              </w:rPr>
              <w:t>under the NHS Openness Code 1995.</w:t>
            </w:r>
          </w:p>
          <w:p w14:paraId="4B072881" w14:textId="77777777" w:rsidR="002F4516" w:rsidRPr="003253DF" w:rsidRDefault="002F4516" w:rsidP="00B46DF4">
            <w:pPr>
              <w:overflowPunct w:val="0"/>
              <w:autoSpaceDE w:val="0"/>
              <w:autoSpaceDN w:val="0"/>
              <w:adjustRightInd w:val="0"/>
              <w:jc w:val="both"/>
              <w:textAlignment w:val="baseline"/>
              <w:rPr>
                <w:rFonts w:asciiTheme="minorHAnsi" w:hAnsiTheme="minorHAnsi" w:cs="Arial"/>
                <w:sz w:val="16"/>
                <w:szCs w:val="16"/>
                <w:highlight w:val="yellow"/>
              </w:rPr>
            </w:pPr>
          </w:p>
          <w:p w14:paraId="6CA9B3B4" w14:textId="77777777" w:rsidR="002F4516" w:rsidRPr="003253DF" w:rsidRDefault="002F4516" w:rsidP="00B46DF4">
            <w:pPr>
              <w:overflowPunct w:val="0"/>
              <w:autoSpaceDE w:val="0"/>
              <w:autoSpaceDN w:val="0"/>
              <w:adjustRightInd w:val="0"/>
              <w:jc w:val="both"/>
              <w:textAlignment w:val="baseline"/>
              <w:rPr>
                <w:rFonts w:asciiTheme="minorHAnsi" w:hAnsiTheme="minorHAnsi" w:cs="Arial"/>
              </w:rPr>
            </w:pPr>
            <w:r w:rsidRPr="003253DF">
              <w:rPr>
                <w:rFonts w:asciiTheme="minorHAnsi" w:hAnsiTheme="minorHAnsi" w:cs="Arial"/>
              </w:rPr>
              <w:t>The Freedom of Information Act 2000 recognises that members of the public have the right to know how public services are organised and run, how much they cost and how the decisions are made.</w:t>
            </w:r>
          </w:p>
          <w:p w14:paraId="455FEE3C" w14:textId="77777777" w:rsidR="002F4516" w:rsidRPr="00E91522" w:rsidRDefault="002F4516" w:rsidP="00B46DF4">
            <w:pPr>
              <w:overflowPunct w:val="0"/>
              <w:autoSpaceDE w:val="0"/>
              <w:autoSpaceDN w:val="0"/>
              <w:adjustRightInd w:val="0"/>
              <w:jc w:val="both"/>
              <w:textAlignment w:val="baseline"/>
              <w:rPr>
                <w:rFonts w:asciiTheme="minorHAnsi" w:hAnsiTheme="minorHAnsi" w:cs="Arial"/>
                <w:sz w:val="16"/>
                <w:szCs w:val="16"/>
                <w:highlight w:val="yellow"/>
              </w:rPr>
            </w:pPr>
          </w:p>
          <w:p w14:paraId="0C4358BB" w14:textId="77777777" w:rsidR="002F4516" w:rsidRPr="003253DF" w:rsidRDefault="002F4516" w:rsidP="00B46DF4">
            <w:pPr>
              <w:overflowPunct w:val="0"/>
              <w:autoSpaceDE w:val="0"/>
              <w:autoSpaceDN w:val="0"/>
              <w:adjustRightInd w:val="0"/>
              <w:jc w:val="both"/>
              <w:textAlignment w:val="baseline"/>
              <w:rPr>
                <w:rFonts w:asciiTheme="minorHAnsi" w:hAnsiTheme="minorHAnsi" w:cs="Arial"/>
              </w:rPr>
            </w:pPr>
            <w:r w:rsidRPr="003253DF">
              <w:rPr>
                <w:rFonts w:asciiTheme="minorHAnsi" w:hAnsiTheme="minorHAnsi" w:cs="Arial"/>
              </w:rPr>
              <w:t>From 1</w:t>
            </w:r>
            <w:r w:rsidRPr="003253DF">
              <w:rPr>
                <w:rFonts w:asciiTheme="minorHAnsi" w:hAnsiTheme="minorHAnsi" w:cs="Arial"/>
                <w:vertAlign w:val="superscript"/>
              </w:rPr>
              <w:t>st</w:t>
            </w:r>
            <w:r w:rsidRPr="003253DF">
              <w:rPr>
                <w:rFonts w:asciiTheme="minorHAnsi" w:hAnsiTheme="minorHAnsi" w:cs="Arial"/>
              </w:rPr>
              <w:t xml:space="preserve"> January 2005 it obliges the </w:t>
            </w:r>
            <w:r w:rsidR="007A10FE" w:rsidRPr="003253DF">
              <w:rPr>
                <w:rFonts w:asciiTheme="minorHAnsi" w:hAnsiTheme="minorHAnsi" w:cs="Arial"/>
              </w:rPr>
              <w:t>A</w:t>
            </w:r>
            <w:r w:rsidR="003253DF">
              <w:rPr>
                <w:rFonts w:asciiTheme="minorHAnsi" w:hAnsiTheme="minorHAnsi" w:cs="Arial"/>
              </w:rPr>
              <w:t>trium Health Centre</w:t>
            </w:r>
            <w:r w:rsidRPr="003253DF">
              <w:rPr>
                <w:rFonts w:asciiTheme="minorHAnsi" w:hAnsiTheme="minorHAnsi" w:cs="Arial"/>
              </w:rPr>
              <w:t xml:space="preserve"> to respond to requests about information that it holds and is recorded in any format and it will create a right of access to that information.  These rights are subject to some exemptions, which have to be taken into consideration before deciding what information it can release.   Under the Data Protection Act 1998, you are also entitled to access your clinical records or any other personal information held about you and you can contact the Patie</w:t>
            </w:r>
            <w:r w:rsidR="007A10FE" w:rsidRPr="003253DF">
              <w:rPr>
                <w:rFonts w:asciiTheme="minorHAnsi" w:hAnsiTheme="minorHAnsi" w:cs="Arial"/>
              </w:rPr>
              <w:t>nt</w:t>
            </w:r>
            <w:r w:rsidRPr="003253DF">
              <w:rPr>
                <w:rFonts w:asciiTheme="minorHAnsi" w:hAnsiTheme="minorHAnsi" w:cs="Arial"/>
              </w:rPr>
              <w:t xml:space="preserve"> </w:t>
            </w:r>
            <w:r w:rsidR="007A10FE" w:rsidRPr="003253DF">
              <w:rPr>
                <w:rFonts w:asciiTheme="minorHAnsi" w:hAnsiTheme="minorHAnsi" w:cs="Arial"/>
              </w:rPr>
              <w:t xml:space="preserve">Services </w:t>
            </w:r>
            <w:r w:rsidRPr="003253DF">
              <w:rPr>
                <w:rFonts w:asciiTheme="minorHAnsi" w:hAnsiTheme="minorHAnsi" w:cs="Arial"/>
              </w:rPr>
              <w:t>Manager to do this.</w:t>
            </w:r>
            <w:r w:rsidR="00243611" w:rsidRPr="003253DF">
              <w:rPr>
                <w:rFonts w:asciiTheme="minorHAnsi" w:hAnsiTheme="minorHAnsi" w:cs="Arial"/>
              </w:rPr>
              <w:t xml:space="preserve"> (</w:t>
            </w:r>
            <w:r w:rsidR="00916F76" w:rsidRPr="003253DF">
              <w:rPr>
                <w:rFonts w:asciiTheme="minorHAnsi" w:hAnsiTheme="minorHAnsi" w:cs="Arial"/>
              </w:rPr>
              <w:t>A</w:t>
            </w:r>
            <w:r w:rsidR="00243611" w:rsidRPr="003253DF">
              <w:rPr>
                <w:rFonts w:asciiTheme="minorHAnsi" w:hAnsiTheme="minorHAnsi" w:cs="Arial"/>
              </w:rPr>
              <w:t xml:space="preserve"> statutory f</w:t>
            </w:r>
            <w:r w:rsidR="003253DF">
              <w:rPr>
                <w:rFonts w:asciiTheme="minorHAnsi" w:hAnsiTheme="minorHAnsi" w:cs="Arial"/>
              </w:rPr>
              <w:t>ee may</w:t>
            </w:r>
            <w:r w:rsidR="00243611" w:rsidRPr="003253DF">
              <w:rPr>
                <w:rFonts w:asciiTheme="minorHAnsi" w:hAnsiTheme="minorHAnsi" w:cs="Arial"/>
              </w:rPr>
              <w:t xml:space="preserve"> be payable).</w:t>
            </w:r>
            <w:r w:rsidR="008E5900" w:rsidRPr="003253DF">
              <w:rPr>
                <w:rFonts w:asciiTheme="minorHAnsi" w:hAnsiTheme="minorHAnsi" w:cs="Arial"/>
              </w:rPr>
              <w:t xml:space="preserve">  A patient policy on how this can be done is also available via our website.</w:t>
            </w:r>
          </w:p>
          <w:p w14:paraId="0EAFA4C0" w14:textId="77777777" w:rsidR="002F4516" w:rsidRPr="00E91522" w:rsidRDefault="002F4516" w:rsidP="00B10DD3">
            <w:pPr>
              <w:rPr>
                <w:rFonts w:asciiTheme="minorHAnsi" w:hAnsiTheme="minorHAnsi" w:cs="Arial"/>
                <w:sz w:val="16"/>
                <w:szCs w:val="16"/>
                <w:highlight w:val="yellow"/>
              </w:rPr>
            </w:pPr>
          </w:p>
          <w:p w14:paraId="035010AD" w14:textId="77777777" w:rsidR="002F4516" w:rsidRPr="003253DF" w:rsidRDefault="002F4516" w:rsidP="00B46DF4">
            <w:pPr>
              <w:jc w:val="both"/>
              <w:rPr>
                <w:rFonts w:asciiTheme="minorHAnsi" w:hAnsiTheme="minorHAnsi" w:cs="Arial"/>
              </w:rPr>
            </w:pPr>
            <w:r w:rsidRPr="003253DF">
              <w:rPr>
                <w:rFonts w:asciiTheme="minorHAnsi" w:hAnsiTheme="minorHAnsi" w:cs="Arial"/>
              </w:rPr>
              <w:t xml:space="preserve">All information at </w:t>
            </w:r>
            <w:r w:rsidR="007A10FE" w:rsidRPr="003253DF">
              <w:rPr>
                <w:rFonts w:asciiTheme="minorHAnsi" w:hAnsiTheme="minorHAnsi" w:cs="Arial"/>
              </w:rPr>
              <w:t>The A</w:t>
            </w:r>
            <w:r w:rsidR="003253DF">
              <w:rPr>
                <w:rFonts w:asciiTheme="minorHAnsi" w:hAnsiTheme="minorHAnsi" w:cs="Arial"/>
              </w:rPr>
              <w:t>trium Health Centre</w:t>
            </w:r>
            <w:r w:rsidRPr="003253DF">
              <w:rPr>
                <w:rFonts w:asciiTheme="minorHAnsi" w:hAnsiTheme="minorHAnsi" w:cs="Arial"/>
                <w:bCs/>
              </w:rPr>
              <w:t xml:space="preserve"> </w:t>
            </w:r>
            <w:r w:rsidRPr="003253DF">
              <w:rPr>
                <w:rFonts w:asciiTheme="minorHAnsi" w:hAnsiTheme="minorHAnsi" w:cs="Arial"/>
              </w:rPr>
              <w:t xml:space="preserve">is held, retained and destroyed in accordance with NHS guidelines.  Our commitment to publish information excludes any information, which can be legitimately withheld under the exemptions set out in the NHS Openness Code or Freedom of Information Act 2000.  Where individual Classes are subject to exemptions, the main reasons are, e.g. the protection of commercial interests and personal information under the Data Protection Act 1998.  </w:t>
            </w:r>
          </w:p>
          <w:p w14:paraId="319C75CB" w14:textId="77777777" w:rsidR="00767DF6" w:rsidRPr="00E91522" w:rsidRDefault="00767DF6" w:rsidP="00B46DF4">
            <w:pPr>
              <w:jc w:val="both"/>
              <w:rPr>
                <w:rFonts w:asciiTheme="minorHAnsi" w:hAnsiTheme="minorHAnsi" w:cs="Arial"/>
                <w:sz w:val="16"/>
                <w:szCs w:val="16"/>
                <w:highlight w:val="yellow"/>
              </w:rPr>
            </w:pPr>
          </w:p>
        </w:tc>
        <w:tc>
          <w:tcPr>
            <w:tcW w:w="3060" w:type="dxa"/>
            <w:shd w:val="clear" w:color="auto" w:fill="auto"/>
          </w:tcPr>
          <w:p w14:paraId="5A5FC862" w14:textId="77777777" w:rsidR="002F4516" w:rsidRPr="003253DF" w:rsidRDefault="002F4516" w:rsidP="00B10DD3">
            <w:pPr>
              <w:rPr>
                <w:rFonts w:asciiTheme="minorHAnsi" w:hAnsiTheme="minorHAnsi" w:cs="Arial"/>
              </w:rPr>
            </w:pPr>
          </w:p>
          <w:p w14:paraId="27974E11" w14:textId="77777777" w:rsidR="002F4516" w:rsidRPr="003253DF" w:rsidRDefault="002F4516" w:rsidP="00B10DD3">
            <w:pPr>
              <w:rPr>
                <w:rFonts w:asciiTheme="minorHAnsi" w:hAnsiTheme="minorHAnsi" w:cs="Arial"/>
              </w:rPr>
            </w:pPr>
          </w:p>
          <w:p w14:paraId="729A9C51" w14:textId="1C98540F" w:rsidR="002F4516" w:rsidRPr="003253DF" w:rsidRDefault="002F4516" w:rsidP="00B10DD3">
            <w:pPr>
              <w:rPr>
                <w:rFonts w:asciiTheme="minorHAnsi" w:hAnsiTheme="minorHAnsi" w:cs="Arial"/>
              </w:rPr>
            </w:pPr>
            <w:r w:rsidRPr="003253DF">
              <w:rPr>
                <w:rFonts w:asciiTheme="minorHAnsi" w:hAnsiTheme="minorHAnsi" w:cs="Arial"/>
              </w:rPr>
              <w:t xml:space="preserve">Available in hard copy from the </w:t>
            </w:r>
            <w:r w:rsidR="00D92E99">
              <w:rPr>
                <w:rFonts w:asciiTheme="minorHAnsi" w:hAnsiTheme="minorHAnsi" w:cs="Arial"/>
              </w:rPr>
              <w:t>Area Practice Manager</w:t>
            </w:r>
          </w:p>
        </w:tc>
        <w:tc>
          <w:tcPr>
            <w:tcW w:w="1260" w:type="dxa"/>
            <w:shd w:val="clear" w:color="auto" w:fill="auto"/>
          </w:tcPr>
          <w:p w14:paraId="306BCDD5" w14:textId="77777777" w:rsidR="002F4516" w:rsidRPr="003253DF" w:rsidRDefault="002F4516" w:rsidP="00B10DD3">
            <w:pPr>
              <w:rPr>
                <w:rFonts w:asciiTheme="minorHAnsi" w:hAnsiTheme="minorHAnsi" w:cs="Arial"/>
              </w:rPr>
            </w:pPr>
          </w:p>
          <w:p w14:paraId="32C42857" w14:textId="77777777" w:rsidR="002F4516" w:rsidRPr="003253DF" w:rsidRDefault="002F4516" w:rsidP="00B10DD3">
            <w:pPr>
              <w:rPr>
                <w:rFonts w:asciiTheme="minorHAnsi" w:hAnsiTheme="minorHAnsi" w:cs="Arial"/>
              </w:rPr>
            </w:pPr>
          </w:p>
          <w:p w14:paraId="2A4C61C8" w14:textId="77777777" w:rsidR="002F4516" w:rsidRPr="003253DF" w:rsidRDefault="002F4516" w:rsidP="00B10DD3">
            <w:pPr>
              <w:rPr>
                <w:rFonts w:asciiTheme="minorHAnsi" w:hAnsiTheme="minorHAnsi" w:cs="Arial"/>
              </w:rPr>
            </w:pPr>
            <w:r w:rsidRPr="003253DF">
              <w:rPr>
                <w:rFonts w:asciiTheme="minorHAnsi" w:hAnsiTheme="minorHAnsi" w:cs="Arial"/>
              </w:rPr>
              <w:t>No</w:t>
            </w:r>
          </w:p>
        </w:tc>
      </w:tr>
      <w:tr w:rsidR="002F4516" w:rsidRPr="00E91522" w14:paraId="38DE7203" w14:textId="77777777" w:rsidTr="00B46DF4">
        <w:trPr>
          <w:trHeight w:val="137"/>
        </w:trPr>
        <w:tc>
          <w:tcPr>
            <w:tcW w:w="10548" w:type="dxa"/>
            <w:gridSpan w:val="2"/>
            <w:shd w:val="clear" w:color="auto" w:fill="auto"/>
          </w:tcPr>
          <w:p w14:paraId="49BAB77C" w14:textId="77777777" w:rsidR="00767DF6" w:rsidRPr="00E91522" w:rsidRDefault="00767DF6" w:rsidP="00B10DD3">
            <w:pPr>
              <w:rPr>
                <w:rFonts w:asciiTheme="minorHAnsi" w:hAnsiTheme="minorHAnsi" w:cs="Arial"/>
                <w:b/>
                <w:highlight w:val="yellow"/>
              </w:rPr>
            </w:pPr>
          </w:p>
          <w:p w14:paraId="1B1DFAAC" w14:textId="77777777" w:rsidR="002F4516" w:rsidRPr="003253DF" w:rsidRDefault="002F4516" w:rsidP="00B10DD3">
            <w:pPr>
              <w:rPr>
                <w:rFonts w:asciiTheme="minorHAnsi" w:hAnsiTheme="minorHAnsi" w:cs="Arial"/>
                <w:b/>
              </w:rPr>
            </w:pPr>
            <w:r w:rsidRPr="003253DF">
              <w:rPr>
                <w:rFonts w:asciiTheme="minorHAnsi" w:hAnsiTheme="minorHAnsi" w:cs="Arial"/>
                <w:b/>
              </w:rPr>
              <w:t>Patients’ charter</w:t>
            </w:r>
          </w:p>
          <w:p w14:paraId="68265E2A" w14:textId="77777777" w:rsidR="002F4516" w:rsidRPr="003253DF" w:rsidRDefault="002F4516" w:rsidP="00B10DD3">
            <w:pPr>
              <w:rPr>
                <w:rFonts w:asciiTheme="minorHAnsi" w:hAnsiTheme="minorHAnsi" w:cs="Arial"/>
                <w:sz w:val="16"/>
                <w:szCs w:val="16"/>
              </w:rPr>
            </w:pPr>
          </w:p>
          <w:p w14:paraId="22F76E9D" w14:textId="77777777" w:rsidR="007A10FE" w:rsidRPr="00E91522" w:rsidRDefault="002F4516" w:rsidP="00B10DD3">
            <w:pPr>
              <w:rPr>
                <w:rFonts w:asciiTheme="minorHAnsi" w:hAnsiTheme="minorHAnsi" w:cs="Arial"/>
                <w:highlight w:val="yellow"/>
              </w:rPr>
            </w:pPr>
            <w:r w:rsidRPr="003253DF">
              <w:rPr>
                <w:rFonts w:asciiTheme="minorHAnsi" w:hAnsiTheme="minorHAnsi" w:cs="Arial"/>
              </w:rPr>
              <w:t>Patients’ rights and responsibilities included in the practice leaflet</w:t>
            </w:r>
            <w:r w:rsidR="00A43B11" w:rsidRPr="003253DF">
              <w:rPr>
                <w:rFonts w:asciiTheme="minorHAnsi" w:hAnsiTheme="minorHAnsi" w:cs="Arial"/>
              </w:rPr>
              <w:t xml:space="preserve"> and patients charter</w:t>
            </w:r>
          </w:p>
        </w:tc>
        <w:tc>
          <w:tcPr>
            <w:tcW w:w="3060" w:type="dxa"/>
            <w:shd w:val="clear" w:color="auto" w:fill="auto"/>
          </w:tcPr>
          <w:p w14:paraId="095B5275" w14:textId="77777777" w:rsidR="002F4516" w:rsidRPr="003253DF" w:rsidRDefault="002F4516" w:rsidP="00B10DD3">
            <w:pPr>
              <w:rPr>
                <w:rFonts w:asciiTheme="minorHAnsi" w:hAnsiTheme="minorHAnsi" w:cs="Arial"/>
              </w:rPr>
            </w:pPr>
            <w:r w:rsidRPr="003253DF">
              <w:rPr>
                <w:rFonts w:asciiTheme="minorHAnsi" w:hAnsiTheme="minorHAnsi" w:cs="Arial"/>
              </w:rPr>
              <w:t>Available in hard copy from the Pat</w:t>
            </w:r>
            <w:r w:rsidR="007A10FE" w:rsidRPr="003253DF">
              <w:rPr>
                <w:rFonts w:asciiTheme="minorHAnsi" w:hAnsiTheme="minorHAnsi" w:cs="Arial"/>
              </w:rPr>
              <w:t>i</w:t>
            </w:r>
            <w:r w:rsidRPr="003253DF">
              <w:rPr>
                <w:rFonts w:asciiTheme="minorHAnsi" w:hAnsiTheme="minorHAnsi" w:cs="Arial"/>
              </w:rPr>
              <w:t>e</w:t>
            </w:r>
            <w:r w:rsidR="007A10FE" w:rsidRPr="003253DF">
              <w:rPr>
                <w:rFonts w:asciiTheme="minorHAnsi" w:hAnsiTheme="minorHAnsi" w:cs="Arial"/>
              </w:rPr>
              <w:t>nt Services</w:t>
            </w:r>
            <w:r w:rsidR="008E5900" w:rsidRPr="003253DF">
              <w:rPr>
                <w:rFonts w:asciiTheme="minorHAnsi" w:hAnsiTheme="minorHAnsi" w:cs="Arial"/>
              </w:rPr>
              <w:t xml:space="preserve"> Manager or via the Practice website.</w:t>
            </w:r>
          </w:p>
        </w:tc>
        <w:tc>
          <w:tcPr>
            <w:tcW w:w="1260" w:type="dxa"/>
            <w:shd w:val="clear" w:color="auto" w:fill="auto"/>
          </w:tcPr>
          <w:p w14:paraId="0F7708AE" w14:textId="77777777" w:rsidR="002F4516" w:rsidRPr="003253DF" w:rsidRDefault="002F4516" w:rsidP="00B10DD3">
            <w:pPr>
              <w:rPr>
                <w:rFonts w:asciiTheme="minorHAnsi" w:hAnsiTheme="minorHAnsi" w:cs="Arial"/>
              </w:rPr>
            </w:pPr>
          </w:p>
          <w:p w14:paraId="6494BB33" w14:textId="77777777" w:rsidR="002F4516" w:rsidRPr="003253DF" w:rsidRDefault="002F4516" w:rsidP="00B10DD3">
            <w:pPr>
              <w:rPr>
                <w:rFonts w:asciiTheme="minorHAnsi" w:hAnsiTheme="minorHAnsi" w:cs="Arial"/>
              </w:rPr>
            </w:pPr>
            <w:r w:rsidRPr="003253DF">
              <w:rPr>
                <w:rFonts w:asciiTheme="minorHAnsi" w:hAnsiTheme="minorHAnsi" w:cs="Arial"/>
              </w:rPr>
              <w:t>No</w:t>
            </w:r>
          </w:p>
        </w:tc>
      </w:tr>
      <w:tr w:rsidR="002F4516" w:rsidRPr="00E91522" w14:paraId="5A74D0CA" w14:textId="77777777" w:rsidTr="00B46DF4">
        <w:trPr>
          <w:trHeight w:val="137"/>
        </w:trPr>
        <w:tc>
          <w:tcPr>
            <w:tcW w:w="10548" w:type="dxa"/>
            <w:gridSpan w:val="2"/>
            <w:shd w:val="clear" w:color="auto" w:fill="auto"/>
          </w:tcPr>
          <w:p w14:paraId="48C8B8CD" w14:textId="77777777" w:rsidR="00767DF6" w:rsidRPr="00E91522" w:rsidRDefault="00767DF6" w:rsidP="003648F8">
            <w:pPr>
              <w:rPr>
                <w:rFonts w:asciiTheme="minorHAnsi" w:hAnsiTheme="minorHAnsi" w:cs="Arial"/>
                <w:b/>
                <w:highlight w:val="yellow"/>
              </w:rPr>
            </w:pPr>
          </w:p>
          <w:p w14:paraId="576676E6" w14:textId="77777777" w:rsidR="002F4516" w:rsidRPr="003253DF" w:rsidRDefault="002F4516" w:rsidP="003648F8">
            <w:pPr>
              <w:rPr>
                <w:rFonts w:asciiTheme="minorHAnsi" w:hAnsiTheme="minorHAnsi" w:cs="Arial"/>
                <w:b/>
              </w:rPr>
            </w:pPr>
            <w:r w:rsidRPr="003253DF">
              <w:rPr>
                <w:rFonts w:asciiTheme="minorHAnsi" w:hAnsiTheme="minorHAnsi" w:cs="Arial"/>
                <w:b/>
              </w:rPr>
              <w:t>Class 6 – Lists and Registers</w:t>
            </w:r>
          </w:p>
          <w:p w14:paraId="10EC3B03" w14:textId="77777777" w:rsidR="002F4516" w:rsidRPr="003253DF" w:rsidRDefault="002F4516" w:rsidP="003648F8">
            <w:pPr>
              <w:rPr>
                <w:rFonts w:asciiTheme="minorHAnsi" w:hAnsiTheme="minorHAnsi" w:cs="Arial"/>
                <w:b/>
                <w:sz w:val="16"/>
                <w:szCs w:val="16"/>
              </w:rPr>
            </w:pPr>
          </w:p>
          <w:p w14:paraId="51A09351" w14:textId="77777777" w:rsidR="002F4516" w:rsidRPr="003253DF" w:rsidRDefault="002F4516" w:rsidP="002F4516">
            <w:pPr>
              <w:rPr>
                <w:rFonts w:asciiTheme="minorHAnsi" w:hAnsiTheme="minorHAnsi" w:cs="Arial"/>
              </w:rPr>
            </w:pPr>
            <w:r w:rsidRPr="003253DF">
              <w:rPr>
                <w:rFonts w:asciiTheme="minorHAnsi" w:hAnsiTheme="minorHAnsi" w:cs="Arial"/>
              </w:rPr>
              <w:t>Currently maintained lists and registers only</w:t>
            </w:r>
          </w:p>
          <w:p w14:paraId="1840713B" w14:textId="77777777" w:rsidR="002F4516" w:rsidRPr="003253DF" w:rsidRDefault="002F4516" w:rsidP="002F4516">
            <w:pPr>
              <w:rPr>
                <w:rFonts w:asciiTheme="minorHAnsi" w:hAnsiTheme="minorHAnsi" w:cs="Arial"/>
                <w:sz w:val="16"/>
                <w:szCs w:val="16"/>
              </w:rPr>
            </w:pPr>
          </w:p>
          <w:p w14:paraId="7B44A000" w14:textId="77777777" w:rsidR="007A10FE" w:rsidRPr="00E91522" w:rsidRDefault="002F4516" w:rsidP="003253DF">
            <w:pPr>
              <w:rPr>
                <w:rFonts w:asciiTheme="minorHAnsi" w:hAnsiTheme="minorHAnsi" w:cs="Arial"/>
                <w:highlight w:val="yellow"/>
              </w:rPr>
            </w:pPr>
            <w:r w:rsidRPr="003253DF">
              <w:rPr>
                <w:rFonts w:asciiTheme="minorHAnsi" w:hAnsiTheme="minorHAnsi" w:cs="Arial"/>
              </w:rPr>
              <w:t>Any publicly available register or list</w:t>
            </w:r>
            <w:r w:rsidR="003253DF">
              <w:rPr>
                <w:rFonts w:asciiTheme="minorHAnsi" w:hAnsiTheme="minorHAnsi" w:cs="Arial"/>
              </w:rPr>
              <w:t xml:space="preserve">; </w:t>
            </w:r>
            <w:r w:rsidRPr="003253DF">
              <w:rPr>
                <w:rFonts w:asciiTheme="minorHAnsi" w:hAnsiTheme="minorHAnsi" w:cs="Arial"/>
              </w:rPr>
              <w:t>Not held</w:t>
            </w:r>
          </w:p>
        </w:tc>
        <w:tc>
          <w:tcPr>
            <w:tcW w:w="3060" w:type="dxa"/>
            <w:shd w:val="clear" w:color="auto" w:fill="auto"/>
          </w:tcPr>
          <w:p w14:paraId="12BB095A" w14:textId="77777777" w:rsidR="002F4516" w:rsidRPr="00E91522" w:rsidRDefault="002F4516" w:rsidP="003648F8">
            <w:pPr>
              <w:rPr>
                <w:rFonts w:asciiTheme="minorHAnsi" w:hAnsiTheme="minorHAnsi" w:cs="Arial"/>
                <w:highlight w:val="yellow"/>
              </w:rPr>
            </w:pPr>
          </w:p>
        </w:tc>
        <w:tc>
          <w:tcPr>
            <w:tcW w:w="1260" w:type="dxa"/>
            <w:shd w:val="clear" w:color="auto" w:fill="auto"/>
          </w:tcPr>
          <w:p w14:paraId="2C628429" w14:textId="77777777" w:rsidR="002F4516" w:rsidRPr="00E91522" w:rsidRDefault="002F4516" w:rsidP="003648F8">
            <w:pPr>
              <w:rPr>
                <w:rFonts w:asciiTheme="minorHAnsi" w:hAnsiTheme="minorHAnsi" w:cs="Arial"/>
                <w:highlight w:val="yellow"/>
              </w:rPr>
            </w:pPr>
          </w:p>
        </w:tc>
      </w:tr>
      <w:tr w:rsidR="002F4516" w:rsidRPr="00E91522" w14:paraId="7BB14F64" w14:textId="77777777" w:rsidTr="00B46DF4">
        <w:trPr>
          <w:trHeight w:val="137"/>
        </w:trPr>
        <w:tc>
          <w:tcPr>
            <w:tcW w:w="10548" w:type="dxa"/>
            <w:gridSpan w:val="2"/>
            <w:shd w:val="clear" w:color="auto" w:fill="auto"/>
          </w:tcPr>
          <w:p w14:paraId="4E7AC28E" w14:textId="77777777" w:rsidR="00767DF6" w:rsidRPr="00E91522" w:rsidRDefault="00767DF6" w:rsidP="003648F8">
            <w:pPr>
              <w:rPr>
                <w:rFonts w:asciiTheme="minorHAnsi" w:hAnsiTheme="minorHAnsi" w:cs="Arial"/>
                <w:b/>
                <w:highlight w:val="yellow"/>
              </w:rPr>
            </w:pPr>
          </w:p>
          <w:p w14:paraId="56868E03" w14:textId="77777777" w:rsidR="002F4516" w:rsidRPr="003253DF" w:rsidRDefault="002F4516" w:rsidP="003648F8">
            <w:pPr>
              <w:rPr>
                <w:rFonts w:asciiTheme="minorHAnsi" w:hAnsiTheme="minorHAnsi" w:cs="Arial"/>
                <w:b/>
              </w:rPr>
            </w:pPr>
            <w:r w:rsidRPr="003253DF">
              <w:rPr>
                <w:rFonts w:asciiTheme="minorHAnsi" w:hAnsiTheme="minorHAnsi" w:cs="Arial"/>
                <w:b/>
              </w:rPr>
              <w:t>Class 7 – The services we offer</w:t>
            </w:r>
          </w:p>
          <w:p w14:paraId="0302ED6C" w14:textId="77777777" w:rsidR="002F4516" w:rsidRPr="00E91522" w:rsidRDefault="002F4516" w:rsidP="002F4516">
            <w:pPr>
              <w:rPr>
                <w:rFonts w:asciiTheme="minorHAnsi" w:hAnsiTheme="minorHAnsi" w:cs="Arial"/>
                <w:sz w:val="16"/>
                <w:szCs w:val="16"/>
                <w:highlight w:val="yellow"/>
              </w:rPr>
            </w:pPr>
          </w:p>
          <w:tbl>
            <w:tblPr>
              <w:tblW w:w="1007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955"/>
              <w:gridCol w:w="6120"/>
            </w:tblGrid>
            <w:tr w:rsidR="002F4516" w:rsidRPr="00E91522" w14:paraId="266B8DA4" w14:textId="77777777" w:rsidTr="001361E4">
              <w:tc>
                <w:tcPr>
                  <w:tcW w:w="3955" w:type="dxa"/>
                </w:tcPr>
                <w:p w14:paraId="225B0407" w14:textId="77777777" w:rsidR="002F4516" w:rsidRPr="003253DF" w:rsidRDefault="002F4516" w:rsidP="00B10DD3">
                  <w:pPr>
                    <w:jc w:val="center"/>
                    <w:rPr>
                      <w:rFonts w:asciiTheme="minorHAnsi" w:hAnsiTheme="minorHAnsi" w:cs="Arial"/>
                      <w:b/>
                    </w:rPr>
                  </w:pPr>
                  <w:r w:rsidRPr="003253DF">
                    <w:rPr>
                      <w:rFonts w:asciiTheme="minorHAnsi" w:hAnsiTheme="minorHAnsi" w:cs="Arial"/>
                      <w:b/>
                    </w:rPr>
                    <w:t>Service</w:t>
                  </w:r>
                </w:p>
              </w:tc>
              <w:tc>
                <w:tcPr>
                  <w:tcW w:w="6120" w:type="dxa"/>
                </w:tcPr>
                <w:p w14:paraId="18B65870" w14:textId="77777777" w:rsidR="002F4516" w:rsidRPr="003253DF" w:rsidRDefault="002F4516" w:rsidP="00B10DD3">
                  <w:pPr>
                    <w:jc w:val="center"/>
                    <w:rPr>
                      <w:rFonts w:asciiTheme="minorHAnsi" w:hAnsiTheme="minorHAnsi" w:cs="Arial"/>
                      <w:b/>
                    </w:rPr>
                  </w:pPr>
                  <w:r w:rsidRPr="003253DF">
                    <w:rPr>
                      <w:rFonts w:asciiTheme="minorHAnsi" w:hAnsiTheme="minorHAnsi" w:cs="Arial"/>
                      <w:b/>
                    </w:rPr>
                    <w:t>In partnership with…</w:t>
                  </w:r>
                </w:p>
              </w:tc>
            </w:tr>
            <w:tr w:rsidR="002F4516" w:rsidRPr="00E91522" w14:paraId="20FFD55D" w14:textId="77777777" w:rsidTr="001361E4">
              <w:tc>
                <w:tcPr>
                  <w:tcW w:w="3955" w:type="dxa"/>
                </w:tcPr>
                <w:p w14:paraId="072594F6" w14:textId="77777777" w:rsidR="002F4516" w:rsidRPr="003253DF" w:rsidRDefault="002F4516" w:rsidP="00B10DD3">
                  <w:pPr>
                    <w:rPr>
                      <w:rFonts w:asciiTheme="minorHAnsi" w:hAnsiTheme="minorHAnsi" w:cs="Arial"/>
                    </w:rPr>
                  </w:pPr>
                  <w:r w:rsidRPr="003253DF">
                    <w:rPr>
                      <w:rFonts w:asciiTheme="minorHAnsi" w:hAnsiTheme="minorHAnsi" w:cs="Arial"/>
                    </w:rPr>
                    <w:t xml:space="preserve">Baby </w:t>
                  </w:r>
                  <w:r w:rsidR="002D66B2" w:rsidRPr="003253DF">
                    <w:rPr>
                      <w:rFonts w:asciiTheme="minorHAnsi" w:hAnsiTheme="minorHAnsi" w:cs="Arial"/>
                    </w:rPr>
                    <w:t xml:space="preserve">Imms </w:t>
                  </w:r>
                  <w:r w:rsidRPr="003253DF">
                    <w:rPr>
                      <w:rFonts w:asciiTheme="minorHAnsi" w:hAnsiTheme="minorHAnsi" w:cs="Arial"/>
                    </w:rPr>
                    <w:t>clinic</w:t>
                  </w:r>
                </w:p>
              </w:tc>
              <w:tc>
                <w:tcPr>
                  <w:tcW w:w="6120" w:type="dxa"/>
                </w:tcPr>
                <w:p w14:paraId="47D066AD" w14:textId="77777777" w:rsidR="002F4516" w:rsidRPr="003253DF" w:rsidRDefault="00876EE4" w:rsidP="00B10DD3">
                  <w:pPr>
                    <w:rPr>
                      <w:rFonts w:asciiTheme="minorHAnsi" w:hAnsiTheme="minorHAnsi" w:cs="Arial"/>
                    </w:rPr>
                  </w:pPr>
                  <w:r w:rsidRPr="003253DF">
                    <w:rPr>
                      <w:rFonts w:asciiTheme="minorHAnsi" w:hAnsiTheme="minorHAnsi" w:cs="Arial"/>
                    </w:rPr>
                    <w:t>Nurses</w:t>
                  </w:r>
                </w:p>
              </w:tc>
            </w:tr>
            <w:tr w:rsidR="002F4516" w:rsidRPr="00E91522" w14:paraId="0414B4DE" w14:textId="77777777" w:rsidTr="001361E4">
              <w:tc>
                <w:tcPr>
                  <w:tcW w:w="3955" w:type="dxa"/>
                </w:tcPr>
                <w:p w14:paraId="11A91473" w14:textId="77777777" w:rsidR="002F4516" w:rsidRPr="003253DF" w:rsidRDefault="002F4516" w:rsidP="00B10DD3">
                  <w:pPr>
                    <w:rPr>
                      <w:rFonts w:asciiTheme="minorHAnsi" w:hAnsiTheme="minorHAnsi" w:cs="Arial"/>
                    </w:rPr>
                  </w:pPr>
                  <w:r w:rsidRPr="003253DF">
                    <w:rPr>
                      <w:rFonts w:asciiTheme="minorHAnsi" w:hAnsiTheme="minorHAnsi" w:cs="Arial"/>
                    </w:rPr>
                    <w:t>Cervical cytology</w:t>
                  </w:r>
                </w:p>
              </w:tc>
              <w:tc>
                <w:tcPr>
                  <w:tcW w:w="6120" w:type="dxa"/>
                </w:tcPr>
                <w:p w14:paraId="1E823414" w14:textId="06FAB3E5" w:rsidR="002F4516" w:rsidRPr="003253DF" w:rsidRDefault="002F4516" w:rsidP="00B10DD3">
                  <w:pPr>
                    <w:rPr>
                      <w:rFonts w:asciiTheme="minorHAnsi" w:hAnsiTheme="minorHAnsi" w:cs="Arial"/>
                    </w:rPr>
                  </w:pPr>
                  <w:r w:rsidRPr="003253DF">
                    <w:rPr>
                      <w:rFonts w:asciiTheme="minorHAnsi" w:hAnsiTheme="minorHAnsi" w:cs="Arial"/>
                    </w:rPr>
                    <w:t>Nurses</w:t>
                  </w:r>
                </w:p>
              </w:tc>
            </w:tr>
            <w:tr w:rsidR="002F4516" w:rsidRPr="00E91522" w14:paraId="54C88ED2" w14:textId="77777777" w:rsidTr="001361E4">
              <w:tc>
                <w:tcPr>
                  <w:tcW w:w="3955" w:type="dxa"/>
                </w:tcPr>
                <w:p w14:paraId="296B54B5" w14:textId="77777777" w:rsidR="002F4516" w:rsidRPr="003253DF" w:rsidRDefault="002F4516" w:rsidP="00B10DD3">
                  <w:pPr>
                    <w:rPr>
                      <w:rFonts w:asciiTheme="minorHAnsi" w:hAnsiTheme="minorHAnsi" w:cs="Arial"/>
                    </w:rPr>
                  </w:pPr>
                  <w:r w:rsidRPr="003253DF">
                    <w:rPr>
                      <w:rFonts w:asciiTheme="minorHAnsi" w:hAnsiTheme="minorHAnsi" w:cs="Arial"/>
                    </w:rPr>
                    <w:t>Child health surveillance</w:t>
                  </w:r>
                </w:p>
              </w:tc>
              <w:tc>
                <w:tcPr>
                  <w:tcW w:w="6120" w:type="dxa"/>
                </w:tcPr>
                <w:p w14:paraId="159D761A" w14:textId="77777777" w:rsidR="002F4516" w:rsidRPr="003253DF" w:rsidRDefault="002F4516" w:rsidP="00B10DD3">
                  <w:pPr>
                    <w:rPr>
                      <w:rFonts w:asciiTheme="minorHAnsi" w:hAnsiTheme="minorHAnsi" w:cs="Arial"/>
                    </w:rPr>
                  </w:pPr>
                  <w:r w:rsidRPr="003253DF">
                    <w:rPr>
                      <w:rFonts w:asciiTheme="minorHAnsi" w:hAnsiTheme="minorHAnsi" w:cs="Arial"/>
                    </w:rPr>
                    <w:t>Doctors and Nurses</w:t>
                  </w:r>
                </w:p>
              </w:tc>
            </w:tr>
            <w:tr w:rsidR="002F4516" w:rsidRPr="00E91522" w14:paraId="4B9BDEE4" w14:textId="77777777" w:rsidTr="001361E4">
              <w:tc>
                <w:tcPr>
                  <w:tcW w:w="3955" w:type="dxa"/>
                </w:tcPr>
                <w:p w14:paraId="2D1C0427" w14:textId="77777777" w:rsidR="002F4516" w:rsidRPr="003253DF" w:rsidRDefault="002F4516" w:rsidP="00B10DD3">
                  <w:pPr>
                    <w:rPr>
                      <w:rFonts w:asciiTheme="minorHAnsi" w:hAnsiTheme="minorHAnsi" w:cs="Arial"/>
                    </w:rPr>
                  </w:pPr>
                  <w:r w:rsidRPr="003253DF">
                    <w:rPr>
                      <w:rFonts w:asciiTheme="minorHAnsi" w:hAnsiTheme="minorHAnsi" w:cs="Arial"/>
                    </w:rPr>
                    <w:t>Contraceptive services</w:t>
                  </w:r>
                </w:p>
              </w:tc>
              <w:tc>
                <w:tcPr>
                  <w:tcW w:w="6120" w:type="dxa"/>
                </w:tcPr>
                <w:p w14:paraId="26D81B4B" w14:textId="272A65CF" w:rsidR="002F4516" w:rsidRPr="003253DF" w:rsidRDefault="002F4516" w:rsidP="00B10DD3">
                  <w:pPr>
                    <w:rPr>
                      <w:rFonts w:asciiTheme="minorHAnsi" w:hAnsiTheme="minorHAnsi" w:cs="Arial"/>
                    </w:rPr>
                  </w:pPr>
                  <w:r w:rsidRPr="003253DF">
                    <w:rPr>
                      <w:rFonts w:asciiTheme="minorHAnsi" w:hAnsiTheme="minorHAnsi" w:cs="Arial"/>
                    </w:rPr>
                    <w:t>Doctors</w:t>
                  </w:r>
                  <w:r w:rsidR="00D92E99">
                    <w:rPr>
                      <w:rFonts w:asciiTheme="minorHAnsi" w:hAnsiTheme="minorHAnsi" w:cs="Arial"/>
                    </w:rPr>
                    <w:t>, Nurse Practitioner</w:t>
                  </w:r>
                  <w:r w:rsidRPr="003253DF">
                    <w:rPr>
                      <w:rFonts w:asciiTheme="minorHAnsi" w:hAnsiTheme="minorHAnsi" w:cs="Arial"/>
                    </w:rPr>
                    <w:t xml:space="preserve"> and Nurses</w:t>
                  </w:r>
                </w:p>
              </w:tc>
            </w:tr>
            <w:tr w:rsidR="002F4516" w:rsidRPr="00E91522" w14:paraId="0B7DD691" w14:textId="77777777" w:rsidTr="001361E4">
              <w:tc>
                <w:tcPr>
                  <w:tcW w:w="3955" w:type="dxa"/>
                </w:tcPr>
                <w:p w14:paraId="35C2B815" w14:textId="77777777" w:rsidR="002F4516" w:rsidRPr="003253DF" w:rsidRDefault="002F4516" w:rsidP="00B10DD3">
                  <w:pPr>
                    <w:rPr>
                      <w:rFonts w:asciiTheme="minorHAnsi" w:hAnsiTheme="minorHAnsi" w:cs="Arial"/>
                    </w:rPr>
                  </w:pPr>
                  <w:r w:rsidRPr="003253DF">
                    <w:rPr>
                      <w:rFonts w:asciiTheme="minorHAnsi" w:hAnsiTheme="minorHAnsi" w:cs="Arial"/>
                    </w:rPr>
                    <w:t>Counsellor</w:t>
                  </w:r>
                </w:p>
              </w:tc>
              <w:tc>
                <w:tcPr>
                  <w:tcW w:w="6120" w:type="dxa"/>
                </w:tcPr>
                <w:p w14:paraId="0A1CBCA6" w14:textId="77777777" w:rsidR="002F4516" w:rsidRPr="003253DF" w:rsidRDefault="002F4516" w:rsidP="00B10DD3">
                  <w:pPr>
                    <w:rPr>
                      <w:rFonts w:asciiTheme="minorHAnsi" w:hAnsiTheme="minorHAnsi" w:cs="Arial"/>
                    </w:rPr>
                  </w:pPr>
                  <w:r w:rsidRPr="003253DF">
                    <w:rPr>
                      <w:rFonts w:asciiTheme="minorHAnsi" w:hAnsiTheme="minorHAnsi" w:cs="Arial"/>
                    </w:rPr>
                    <w:t>In-house Counsellor</w:t>
                  </w:r>
                </w:p>
              </w:tc>
            </w:tr>
            <w:tr w:rsidR="002F4516" w:rsidRPr="00E91522" w14:paraId="22A451B8" w14:textId="77777777" w:rsidTr="001361E4">
              <w:tc>
                <w:tcPr>
                  <w:tcW w:w="3955" w:type="dxa"/>
                </w:tcPr>
                <w:p w14:paraId="759D3D3B" w14:textId="77777777" w:rsidR="002F4516" w:rsidRPr="003253DF" w:rsidRDefault="002F4516" w:rsidP="00B10DD3">
                  <w:pPr>
                    <w:rPr>
                      <w:rFonts w:asciiTheme="minorHAnsi" w:hAnsiTheme="minorHAnsi" w:cs="Arial"/>
                    </w:rPr>
                  </w:pPr>
                  <w:r w:rsidRPr="003253DF">
                    <w:rPr>
                      <w:rFonts w:asciiTheme="minorHAnsi" w:hAnsiTheme="minorHAnsi" w:cs="Arial"/>
                    </w:rPr>
                    <w:t>District Nurse services</w:t>
                  </w:r>
                </w:p>
              </w:tc>
              <w:tc>
                <w:tcPr>
                  <w:tcW w:w="6120" w:type="dxa"/>
                </w:tcPr>
                <w:p w14:paraId="2C43085B" w14:textId="05AE71AF" w:rsidR="002F4516" w:rsidRPr="003253DF" w:rsidRDefault="002F4516" w:rsidP="008E5900">
                  <w:pPr>
                    <w:rPr>
                      <w:rFonts w:asciiTheme="minorHAnsi" w:hAnsiTheme="minorHAnsi" w:cs="Arial"/>
                    </w:rPr>
                  </w:pPr>
                  <w:r w:rsidRPr="003253DF">
                    <w:rPr>
                      <w:rFonts w:asciiTheme="minorHAnsi" w:hAnsiTheme="minorHAnsi" w:cs="Arial"/>
                    </w:rPr>
                    <w:t xml:space="preserve">District Nurses employed by </w:t>
                  </w:r>
                  <w:r w:rsidR="008E5900" w:rsidRPr="003253DF">
                    <w:rPr>
                      <w:rFonts w:asciiTheme="minorHAnsi" w:hAnsiTheme="minorHAnsi" w:cs="Arial"/>
                    </w:rPr>
                    <w:t>Dorset Health</w:t>
                  </w:r>
                  <w:r w:rsidR="00D92E99">
                    <w:rPr>
                      <w:rFonts w:asciiTheme="minorHAnsi" w:hAnsiTheme="minorHAnsi" w:cs="Arial"/>
                    </w:rPr>
                    <w:t>care</w:t>
                  </w:r>
                </w:p>
              </w:tc>
            </w:tr>
            <w:tr w:rsidR="002F4516" w:rsidRPr="00E91522" w14:paraId="1778B030" w14:textId="77777777" w:rsidTr="001361E4">
              <w:tc>
                <w:tcPr>
                  <w:tcW w:w="3955" w:type="dxa"/>
                </w:tcPr>
                <w:p w14:paraId="14DFBE56" w14:textId="77777777" w:rsidR="002F4516" w:rsidRPr="003253DF" w:rsidRDefault="002F4516" w:rsidP="00B10DD3">
                  <w:pPr>
                    <w:rPr>
                      <w:rFonts w:asciiTheme="minorHAnsi" w:hAnsiTheme="minorHAnsi" w:cs="Arial"/>
                    </w:rPr>
                  </w:pPr>
                  <w:r w:rsidRPr="003253DF">
                    <w:rPr>
                      <w:rFonts w:asciiTheme="minorHAnsi" w:hAnsiTheme="minorHAnsi" w:cs="Arial"/>
                    </w:rPr>
                    <w:t>Flu vaccination clinics</w:t>
                  </w:r>
                </w:p>
              </w:tc>
              <w:tc>
                <w:tcPr>
                  <w:tcW w:w="6120" w:type="dxa"/>
                </w:tcPr>
                <w:p w14:paraId="6695AF73" w14:textId="3CEDE0C8" w:rsidR="002F4516" w:rsidRPr="003253DF" w:rsidRDefault="002F4516" w:rsidP="00B10DD3">
                  <w:pPr>
                    <w:rPr>
                      <w:rFonts w:asciiTheme="minorHAnsi" w:hAnsiTheme="minorHAnsi" w:cs="Arial"/>
                    </w:rPr>
                  </w:pPr>
                  <w:r w:rsidRPr="003253DF">
                    <w:rPr>
                      <w:rFonts w:asciiTheme="minorHAnsi" w:hAnsiTheme="minorHAnsi" w:cs="Arial"/>
                    </w:rPr>
                    <w:t>Doctors</w:t>
                  </w:r>
                  <w:r w:rsidR="00E87989">
                    <w:rPr>
                      <w:rFonts w:asciiTheme="minorHAnsi" w:hAnsiTheme="minorHAnsi" w:cs="Arial"/>
                    </w:rPr>
                    <w:t>, Nurses and HCAs</w:t>
                  </w:r>
                </w:p>
              </w:tc>
            </w:tr>
            <w:tr w:rsidR="00E87989" w:rsidRPr="00E91522" w14:paraId="3E999B2A" w14:textId="77777777" w:rsidTr="001361E4">
              <w:tc>
                <w:tcPr>
                  <w:tcW w:w="3955" w:type="dxa"/>
                </w:tcPr>
                <w:p w14:paraId="0C0BDA03" w14:textId="77777777" w:rsidR="00E87989" w:rsidRPr="003253DF" w:rsidRDefault="00E87989" w:rsidP="00E87989">
                  <w:pPr>
                    <w:rPr>
                      <w:rFonts w:asciiTheme="minorHAnsi" w:hAnsiTheme="minorHAnsi" w:cs="Arial"/>
                    </w:rPr>
                  </w:pPr>
                  <w:r w:rsidRPr="003253DF">
                    <w:rPr>
                      <w:rFonts w:asciiTheme="minorHAnsi" w:hAnsiTheme="minorHAnsi" w:cs="Arial"/>
                    </w:rPr>
                    <w:t>Health promotion clinics</w:t>
                  </w:r>
                </w:p>
              </w:tc>
              <w:tc>
                <w:tcPr>
                  <w:tcW w:w="6120" w:type="dxa"/>
                </w:tcPr>
                <w:p w14:paraId="3DB75DE3" w14:textId="526B5E8C" w:rsidR="00E87989" w:rsidRPr="003253DF" w:rsidRDefault="00E87989" w:rsidP="00E87989">
                  <w:pPr>
                    <w:rPr>
                      <w:rFonts w:asciiTheme="minorHAnsi" w:hAnsiTheme="minorHAnsi" w:cs="Arial"/>
                    </w:rPr>
                  </w:pPr>
                  <w:r w:rsidRPr="003253DF">
                    <w:rPr>
                      <w:rFonts w:asciiTheme="minorHAnsi" w:hAnsiTheme="minorHAnsi" w:cs="Arial"/>
                    </w:rPr>
                    <w:t>Doctors</w:t>
                  </w:r>
                  <w:r>
                    <w:rPr>
                      <w:rFonts w:asciiTheme="minorHAnsi" w:hAnsiTheme="minorHAnsi" w:cs="Arial"/>
                    </w:rPr>
                    <w:t>, Nurses and HCAs</w:t>
                  </w:r>
                </w:p>
              </w:tc>
            </w:tr>
            <w:tr w:rsidR="002F4516" w:rsidRPr="00E91522" w14:paraId="10E1AF47" w14:textId="77777777" w:rsidTr="001361E4">
              <w:tc>
                <w:tcPr>
                  <w:tcW w:w="3955" w:type="dxa"/>
                </w:tcPr>
                <w:p w14:paraId="25E281F6" w14:textId="77777777" w:rsidR="002F4516" w:rsidRPr="003253DF" w:rsidRDefault="002F4516" w:rsidP="00B10DD3">
                  <w:pPr>
                    <w:rPr>
                      <w:rFonts w:asciiTheme="minorHAnsi" w:hAnsiTheme="minorHAnsi" w:cs="Arial"/>
                    </w:rPr>
                  </w:pPr>
                  <w:r w:rsidRPr="003253DF">
                    <w:rPr>
                      <w:rFonts w:asciiTheme="minorHAnsi" w:hAnsiTheme="minorHAnsi" w:cs="Arial"/>
                    </w:rPr>
                    <w:t>Immunisations</w:t>
                  </w:r>
                </w:p>
              </w:tc>
              <w:tc>
                <w:tcPr>
                  <w:tcW w:w="6120" w:type="dxa"/>
                </w:tcPr>
                <w:p w14:paraId="7DA07CD3" w14:textId="77777777" w:rsidR="002F4516" w:rsidRPr="003253DF" w:rsidRDefault="002F4516" w:rsidP="00B10DD3">
                  <w:pPr>
                    <w:rPr>
                      <w:rFonts w:asciiTheme="minorHAnsi" w:hAnsiTheme="minorHAnsi" w:cs="Arial"/>
                    </w:rPr>
                  </w:pPr>
                  <w:r w:rsidRPr="003253DF">
                    <w:rPr>
                      <w:rFonts w:asciiTheme="minorHAnsi" w:hAnsiTheme="minorHAnsi" w:cs="Arial"/>
                    </w:rPr>
                    <w:t>Doctors and Nurses</w:t>
                  </w:r>
                </w:p>
              </w:tc>
            </w:tr>
            <w:tr w:rsidR="002F4516" w:rsidRPr="00E91522" w14:paraId="2DB4F9A0" w14:textId="77777777" w:rsidTr="001361E4">
              <w:tc>
                <w:tcPr>
                  <w:tcW w:w="3955" w:type="dxa"/>
                </w:tcPr>
                <w:p w14:paraId="3D0DFDC0" w14:textId="77777777" w:rsidR="002F4516" w:rsidRPr="003253DF" w:rsidRDefault="002F4516" w:rsidP="00B10DD3">
                  <w:pPr>
                    <w:rPr>
                      <w:rFonts w:asciiTheme="minorHAnsi" w:hAnsiTheme="minorHAnsi" w:cs="Arial"/>
                    </w:rPr>
                  </w:pPr>
                  <w:r w:rsidRPr="003253DF">
                    <w:rPr>
                      <w:rFonts w:asciiTheme="minorHAnsi" w:hAnsiTheme="minorHAnsi" w:cs="Arial"/>
                    </w:rPr>
                    <w:t>Maternity medical services</w:t>
                  </w:r>
                </w:p>
              </w:tc>
              <w:tc>
                <w:tcPr>
                  <w:tcW w:w="6120" w:type="dxa"/>
                </w:tcPr>
                <w:p w14:paraId="5CCC891D" w14:textId="71D779AF" w:rsidR="002F4516" w:rsidRPr="003253DF" w:rsidRDefault="002F4516" w:rsidP="009E3E19">
                  <w:pPr>
                    <w:rPr>
                      <w:rFonts w:asciiTheme="minorHAnsi" w:hAnsiTheme="minorHAnsi" w:cs="Arial"/>
                    </w:rPr>
                  </w:pPr>
                  <w:r w:rsidRPr="003253DF">
                    <w:rPr>
                      <w:rFonts w:asciiTheme="minorHAnsi" w:hAnsiTheme="minorHAnsi" w:cs="Arial"/>
                    </w:rPr>
                    <w:t xml:space="preserve">Midwives employed by </w:t>
                  </w:r>
                  <w:r w:rsidR="003253DF" w:rsidRPr="003253DF">
                    <w:rPr>
                      <w:rFonts w:asciiTheme="minorHAnsi" w:hAnsiTheme="minorHAnsi" w:cs="Arial"/>
                    </w:rPr>
                    <w:t xml:space="preserve">Dorset </w:t>
                  </w:r>
                  <w:r w:rsidR="00D92E99" w:rsidRPr="003253DF">
                    <w:rPr>
                      <w:rFonts w:asciiTheme="minorHAnsi" w:hAnsiTheme="minorHAnsi" w:cs="Arial"/>
                    </w:rPr>
                    <w:t>Health</w:t>
                  </w:r>
                  <w:r w:rsidR="00D92E99">
                    <w:rPr>
                      <w:rFonts w:asciiTheme="minorHAnsi" w:hAnsiTheme="minorHAnsi" w:cs="Arial"/>
                    </w:rPr>
                    <w:t>care</w:t>
                  </w:r>
                </w:p>
              </w:tc>
            </w:tr>
            <w:tr w:rsidR="002F4516" w:rsidRPr="00E91522" w14:paraId="630A768E" w14:textId="77777777" w:rsidTr="001361E4">
              <w:tc>
                <w:tcPr>
                  <w:tcW w:w="3955" w:type="dxa"/>
                </w:tcPr>
                <w:p w14:paraId="12D92BAC" w14:textId="77777777" w:rsidR="002F4516" w:rsidRPr="003253DF" w:rsidRDefault="002F4516" w:rsidP="00B10DD3">
                  <w:pPr>
                    <w:rPr>
                      <w:rFonts w:asciiTheme="minorHAnsi" w:hAnsiTheme="minorHAnsi" w:cs="Arial"/>
                    </w:rPr>
                  </w:pPr>
                  <w:r w:rsidRPr="003253DF">
                    <w:rPr>
                      <w:rFonts w:asciiTheme="minorHAnsi" w:hAnsiTheme="minorHAnsi" w:cs="Arial"/>
                    </w:rPr>
                    <w:t>Minor surgery services</w:t>
                  </w:r>
                </w:p>
              </w:tc>
              <w:tc>
                <w:tcPr>
                  <w:tcW w:w="6120" w:type="dxa"/>
                </w:tcPr>
                <w:p w14:paraId="306D0FF8" w14:textId="77777777" w:rsidR="002F4516" w:rsidRPr="003253DF" w:rsidRDefault="002F4516" w:rsidP="00B10DD3">
                  <w:pPr>
                    <w:rPr>
                      <w:rFonts w:asciiTheme="minorHAnsi" w:hAnsiTheme="minorHAnsi" w:cs="Arial"/>
                    </w:rPr>
                  </w:pPr>
                  <w:r w:rsidRPr="003253DF">
                    <w:rPr>
                      <w:rFonts w:asciiTheme="minorHAnsi" w:hAnsiTheme="minorHAnsi" w:cs="Arial"/>
                    </w:rPr>
                    <w:t>Doctors</w:t>
                  </w:r>
                </w:p>
              </w:tc>
            </w:tr>
          </w:tbl>
          <w:p w14:paraId="4DF55BF9" w14:textId="77777777" w:rsidR="002F4516" w:rsidRPr="00E91522" w:rsidRDefault="002F4516" w:rsidP="003648F8">
            <w:pPr>
              <w:rPr>
                <w:rFonts w:asciiTheme="minorHAnsi" w:hAnsiTheme="minorHAnsi" w:cs="Arial"/>
                <w:highlight w:val="yellow"/>
              </w:rPr>
            </w:pPr>
          </w:p>
        </w:tc>
        <w:tc>
          <w:tcPr>
            <w:tcW w:w="3060" w:type="dxa"/>
            <w:shd w:val="clear" w:color="auto" w:fill="auto"/>
          </w:tcPr>
          <w:p w14:paraId="58D645BC" w14:textId="77777777" w:rsidR="002F4516" w:rsidRPr="00E91522" w:rsidRDefault="002F4516" w:rsidP="003648F8">
            <w:pPr>
              <w:rPr>
                <w:rFonts w:asciiTheme="minorHAnsi" w:hAnsiTheme="minorHAnsi" w:cs="Arial"/>
                <w:highlight w:val="yellow"/>
              </w:rPr>
            </w:pPr>
          </w:p>
        </w:tc>
        <w:tc>
          <w:tcPr>
            <w:tcW w:w="1260" w:type="dxa"/>
            <w:shd w:val="clear" w:color="auto" w:fill="auto"/>
          </w:tcPr>
          <w:p w14:paraId="2F3E14D1" w14:textId="77777777" w:rsidR="002F4516" w:rsidRPr="00E91522" w:rsidRDefault="002F4516" w:rsidP="003648F8">
            <w:pPr>
              <w:rPr>
                <w:rFonts w:asciiTheme="minorHAnsi" w:hAnsiTheme="minorHAnsi" w:cs="Arial"/>
                <w:highlight w:val="yellow"/>
              </w:rPr>
            </w:pPr>
          </w:p>
        </w:tc>
      </w:tr>
      <w:tr w:rsidR="002F4516" w:rsidRPr="00E91522" w14:paraId="43F41648" w14:textId="77777777" w:rsidTr="00B46DF4">
        <w:trPr>
          <w:trHeight w:val="137"/>
        </w:trPr>
        <w:tc>
          <w:tcPr>
            <w:tcW w:w="10548" w:type="dxa"/>
            <w:gridSpan w:val="2"/>
            <w:shd w:val="clear" w:color="auto" w:fill="auto"/>
          </w:tcPr>
          <w:p w14:paraId="5C3FBBBE" w14:textId="77777777" w:rsidR="00767DF6" w:rsidRPr="003253DF" w:rsidRDefault="00767DF6" w:rsidP="003648F8">
            <w:pPr>
              <w:rPr>
                <w:rFonts w:asciiTheme="minorHAnsi" w:hAnsiTheme="minorHAnsi" w:cs="Arial"/>
                <w:b/>
              </w:rPr>
            </w:pPr>
          </w:p>
          <w:p w14:paraId="14125127" w14:textId="77777777" w:rsidR="002F4516" w:rsidRPr="003253DF" w:rsidRDefault="002F4516" w:rsidP="003253DF">
            <w:pPr>
              <w:rPr>
                <w:rFonts w:asciiTheme="minorHAnsi" w:hAnsiTheme="minorHAnsi" w:cs="Arial"/>
              </w:rPr>
            </w:pPr>
            <w:r w:rsidRPr="003253DF">
              <w:rPr>
                <w:rFonts w:asciiTheme="minorHAnsi" w:hAnsiTheme="minorHAnsi" w:cs="Arial"/>
                <w:b/>
              </w:rPr>
              <w:t>The services provided under contract to the NHS</w:t>
            </w:r>
            <w:r w:rsidR="003253DF">
              <w:rPr>
                <w:rFonts w:asciiTheme="minorHAnsi" w:hAnsiTheme="minorHAnsi" w:cs="Arial"/>
                <w:b/>
              </w:rPr>
              <w:t xml:space="preserve">; </w:t>
            </w:r>
            <w:r w:rsidRPr="003253DF">
              <w:rPr>
                <w:rFonts w:asciiTheme="minorHAnsi" w:hAnsiTheme="minorHAnsi" w:cs="Arial"/>
              </w:rPr>
              <w:t>as per the GMS contract</w:t>
            </w:r>
          </w:p>
        </w:tc>
        <w:tc>
          <w:tcPr>
            <w:tcW w:w="3060" w:type="dxa"/>
            <w:shd w:val="clear" w:color="auto" w:fill="auto"/>
          </w:tcPr>
          <w:p w14:paraId="1DBFF294" w14:textId="77777777" w:rsidR="002F4516" w:rsidRPr="003253DF" w:rsidRDefault="002F4516" w:rsidP="003648F8">
            <w:pPr>
              <w:rPr>
                <w:rFonts w:asciiTheme="minorHAnsi" w:hAnsiTheme="minorHAnsi" w:cs="Arial"/>
              </w:rPr>
            </w:pPr>
            <w:r w:rsidRPr="003253DF">
              <w:rPr>
                <w:rFonts w:asciiTheme="minorHAnsi" w:hAnsiTheme="minorHAnsi" w:cs="Arial"/>
              </w:rPr>
              <w:t>Available from the Department of Health website</w:t>
            </w:r>
          </w:p>
        </w:tc>
        <w:tc>
          <w:tcPr>
            <w:tcW w:w="1260" w:type="dxa"/>
            <w:shd w:val="clear" w:color="auto" w:fill="auto"/>
          </w:tcPr>
          <w:p w14:paraId="67C9CE16" w14:textId="77777777" w:rsidR="002F4516" w:rsidRPr="00E91522" w:rsidRDefault="002F4516" w:rsidP="003648F8">
            <w:pPr>
              <w:rPr>
                <w:rFonts w:asciiTheme="minorHAnsi" w:hAnsiTheme="minorHAnsi" w:cs="Arial"/>
                <w:highlight w:val="yellow"/>
              </w:rPr>
            </w:pPr>
          </w:p>
        </w:tc>
      </w:tr>
      <w:tr w:rsidR="002F4516" w:rsidRPr="00E91522" w14:paraId="085206A2" w14:textId="77777777" w:rsidTr="00B46DF4">
        <w:trPr>
          <w:trHeight w:val="137"/>
        </w:trPr>
        <w:tc>
          <w:tcPr>
            <w:tcW w:w="10548" w:type="dxa"/>
            <w:gridSpan w:val="2"/>
            <w:shd w:val="clear" w:color="auto" w:fill="auto"/>
          </w:tcPr>
          <w:p w14:paraId="06079E67" w14:textId="77777777" w:rsidR="002F4516" w:rsidRPr="003253DF" w:rsidRDefault="002F4516" w:rsidP="003648F8">
            <w:pPr>
              <w:rPr>
                <w:rFonts w:asciiTheme="minorHAnsi" w:hAnsiTheme="minorHAnsi" w:cs="Arial"/>
                <w:b/>
              </w:rPr>
            </w:pPr>
            <w:r w:rsidRPr="003253DF">
              <w:rPr>
                <w:rFonts w:asciiTheme="minorHAnsi" w:hAnsiTheme="minorHAnsi" w:cs="Arial"/>
                <w:b/>
              </w:rPr>
              <w:t>Charges for any of these services</w:t>
            </w:r>
          </w:p>
          <w:p w14:paraId="6D548B84" w14:textId="77777777" w:rsidR="002F4516" w:rsidRPr="00E91522" w:rsidRDefault="002F4516" w:rsidP="00B46DF4">
            <w:pPr>
              <w:jc w:val="both"/>
              <w:rPr>
                <w:rFonts w:asciiTheme="minorHAnsi" w:hAnsiTheme="minorHAnsi" w:cs="Arial"/>
                <w:sz w:val="16"/>
                <w:szCs w:val="16"/>
                <w:highlight w:val="yellow"/>
              </w:rPr>
            </w:pPr>
          </w:p>
          <w:p w14:paraId="5F792656" w14:textId="147275DA" w:rsidR="002F4516" w:rsidRPr="003253DF" w:rsidRDefault="002F4516" w:rsidP="00B46DF4">
            <w:pPr>
              <w:jc w:val="both"/>
              <w:rPr>
                <w:rFonts w:asciiTheme="minorHAnsi" w:hAnsiTheme="minorHAnsi" w:cs="Arial"/>
              </w:rPr>
            </w:pPr>
            <w:r w:rsidRPr="003253DF">
              <w:rPr>
                <w:rFonts w:asciiTheme="minorHAnsi" w:hAnsiTheme="minorHAnsi" w:cs="Arial"/>
              </w:rPr>
              <w:t xml:space="preserve">For the most part, we </w:t>
            </w:r>
            <w:r w:rsidR="003253DF" w:rsidRPr="003253DF">
              <w:rPr>
                <w:rFonts w:asciiTheme="minorHAnsi" w:hAnsiTheme="minorHAnsi" w:cs="Arial"/>
              </w:rPr>
              <w:t>may only</w:t>
            </w:r>
            <w:r w:rsidRPr="003253DF">
              <w:rPr>
                <w:rFonts w:asciiTheme="minorHAnsi" w:hAnsiTheme="minorHAnsi" w:cs="Arial"/>
              </w:rPr>
              <w:t xml:space="preserve"> charge you only for hard copies or copying onto media (e.g. </w:t>
            </w:r>
            <w:r w:rsidR="00D92E99">
              <w:rPr>
                <w:rFonts w:asciiTheme="minorHAnsi" w:hAnsiTheme="minorHAnsi" w:cs="Arial"/>
              </w:rPr>
              <w:t>USB</w:t>
            </w:r>
            <w:r w:rsidRPr="003253DF">
              <w:rPr>
                <w:rFonts w:asciiTheme="minorHAnsi" w:hAnsiTheme="minorHAnsi" w:cs="Arial"/>
              </w:rPr>
              <w:t>). Some information is available free, but for others there may be a charge.</w:t>
            </w:r>
            <w:r w:rsidR="00243611" w:rsidRPr="003253DF">
              <w:rPr>
                <w:rFonts w:asciiTheme="minorHAnsi" w:hAnsiTheme="minorHAnsi" w:cs="Arial"/>
              </w:rPr>
              <w:t xml:space="preserve">  </w:t>
            </w:r>
            <w:r w:rsidR="007A10FE" w:rsidRPr="003253DF">
              <w:rPr>
                <w:rFonts w:asciiTheme="minorHAnsi" w:hAnsiTheme="minorHAnsi" w:cs="Arial"/>
                <w:bCs/>
                <w:szCs w:val="22"/>
              </w:rPr>
              <w:t>The A</w:t>
            </w:r>
            <w:r w:rsidR="003253DF" w:rsidRPr="003253DF">
              <w:rPr>
                <w:rFonts w:asciiTheme="minorHAnsi" w:hAnsiTheme="minorHAnsi" w:cs="Arial"/>
                <w:bCs/>
                <w:szCs w:val="22"/>
              </w:rPr>
              <w:t>trium Health Centre</w:t>
            </w:r>
            <w:r w:rsidR="00243611" w:rsidRPr="003253DF">
              <w:rPr>
                <w:rFonts w:asciiTheme="minorHAnsi" w:hAnsiTheme="minorHAnsi" w:cs="Arial"/>
                <w:bCs/>
              </w:rPr>
              <w:t xml:space="preserve"> </w:t>
            </w:r>
            <w:r w:rsidRPr="003253DF">
              <w:rPr>
                <w:rFonts w:asciiTheme="minorHAnsi" w:hAnsiTheme="minorHAnsi" w:cs="Arial"/>
              </w:rPr>
              <w:t>will make a reasonable charge for providing information.  The charges will vary according to how the information is made available but will include staff time; administration costs; printing or photocopying costs; postage and any other out of pocket expenses incurred by the Practice in the provision of this information.  Charges will be advised upon receipt of the request and must be agreed before the information is provided.</w:t>
            </w:r>
          </w:p>
          <w:p w14:paraId="45C093EC" w14:textId="77777777" w:rsidR="002F4516" w:rsidRPr="003253DF" w:rsidRDefault="002F4516" w:rsidP="002F4516">
            <w:pPr>
              <w:rPr>
                <w:rFonts w:asciiTheme="minorHAnsi" w:hAnsiTheme="minorHAnsi" w:cs="Arial"/>
                <w:sz w:val="16"/>
                <w:szCs w:val="16"/>
              </w:rPr>
            </w:pPr>
          </w:p>
          <w:p w14:paraId="07F7A70B" w14:textId="77777777" w:rsidR="002F4516" w:rsidRPr="003253DF" w:rsidRDefault="002F4516" w:rsidP="002F4516">
            <w:pPr>
              <w:rPr>
                <w:rFonts w:asciiTheme="minorHAnsi" w:hAnsiTheme="minorHAnsi" w:cs="Arial"/>
              </w:rPr>
            </w:pPr>
            <w:r w:rsidRPr="003253DF">
              <w:rPr>
                <w:rFonts w:asciiTheme="minorHAnsi" w:hAnsiTheme="minorHAnsi" w:cs="Arial"/>
              </w:rPr>
              <w:t>As a general guide, charges are as follows:</w:t>
            </w:r>
          </w:p>
          <w:p w14:paraId="42D01076" w14:textId="77777777" w:rsidR="002F4516" w:rsidRPr="00E91522" w:rsidRDefault="002F4516" w:rsidP="002F4516">
            <w:pPr>
              <w:rPr>
                <w:rFonts w:asciiTheme="minorHAnsi" w:hAnsiTheme="minorHAnsi" w:cs="Arial"/>
                <w:sz w:val="16"/>
                <w:szCs w:val="16"/>
                <w:highlight w:val="yellow"/>
              </w:rPr>
            </w:pPr>
          </w:p>
          <w:p w14:paraId="431452F0" w14:textId="77777777" w:rsidR="002F4516" w:rsidRPr="003253DF" w:rsidRDefault="002F4516" w:rsidP="00B46DF4">
            <w:pPr>
              <w:numPr>
                <w:ilvl w:val="0"/>
                <w:numId w:val="3"/>
              </w:numPr>
              <w:overflowPunct w:val="0"/>
              <w:autoSpaceDE w:val="0"/>
              <w:autoSpaceDN w:val="0"/>
              <w:adjustRightInd w:val="0"/>
              <w:jc w:val="both"/>
              <w:textAlignment w:val="baseline"/>
              <w:rPr>
                <w:rFonts w:asciiTheme="minorHAnsi" w:hAnsiTheme="minorHAnsi" w:cs="Arial"/>
              </w:rPr>
            </w:pPr>
            <w:r w:rsidRPr="003253DF">
              <w:rPr>
                <w:rFonts w:asciiTheme="minorHAnsi" w:hAnsiTheme="minorHAnsi" w:cs="Arial"/>
              </w:rPr>
              <w:t xml:space="preserve">Via the </w:t>
            </w:r>
            <w:r w:rsidRPr="003253DF">
              <w:rPr>
                <w:rFonts w:asciiTheme="minorHAnsi" w:hAnsiTheme="minorHAnsi" w:cs="Arial"/>
                <w:i/>
              </w:rPr>
              <w:t>General Practice/</w:t>
            </w:r>
            <w:r w:rsidR="007B6869" w:rsidRPr="003253DF">
              <w:rPr>
                <w:rFonts w:asciiTheme="minorHAnsi" w:hAnsiTheme="minorHAnsi" w:cs="Arial"/>
                <w:i/>
              </w:rPr>
              <w:t>NHS England</w:t>
            </w:r>
            <w:r w:rsidRPr="003253DF">
              <w:rPr>
                <w:rFonts w:asciiTheme="minorHAnsi" w:hAnsiTheme="minorHAnsi" w:cs="Arial"/>
                <w:i/>
              </w:rPr>
              <w:t xml:space="preserve"> Web Site</w:t>
            </w:r>
            <w:r w:rsidR="003253DF" w:rsidRPr="003253DF">
              <w:rPr>
                <w:rFonts w:asciiTheme="minorHAnsi" w:hAnsiTheme="minorHAnsi" w:cs="Arial"/>
                <w:i/>
              </w:rPr>
              <w:t xml:space="preserve">; </w:t>
            </w:r>
            <w:r w:rsidRPr="003253DF">
              <w:rPr>
                <w:rFonts w:asciiTheme="minorHAnsi" w:hAnsiTheme="minorHAnsi" w:cs="Arial"/>
              </w:rPr>
              <w:t>Free of charge, although any charges for Internet Service provider and personal printing costs would have to be met by the individual.</w:t>
            </w:r>
          </w:p>
          <w:p w14:paraId="7DBE9361" w14:textId="77777777" w:rsidR="002F4516" w:rsidRPr="003253DF" w:rsidRDefault="002F4516" w:rsidP="00B46DF4">
            <w:pPr>
              <w:overflowPunct w:val="0"/>
              <w:autoSpaceDE w:val="0"/>
              <w:autoSpaceDN w:val="0"/>
              <w:adjustRightInd w:val="0"/>
              <w:ind w:left="360"/>
              <w:textAlignment w:val="baseline"/>
              <w:rPr>
                <w:rFonts w:asciiTheme="minorHAnsi" w:hAnsiTheme="minorHAnsi" w:cs="Arial"/>
                <w:sz w:val="16"/>
                <w:szCs w:val="16"/>
              </w:rPr>
            </w:pPr>
          </w:p>
          <w:p w14:paraId="1328FA69" w14:textId="77777777" w:rsidR="002F4516" w:rsidRPr="003253DF" w:rsidRDefault="002F4516" w:rsidP="00B46DF4">
            <w:pPr>
              <w:ind w:left="720"/>
              <w:jc w:val="both"/>
              <w:rPr>
                <w:rFonts w:asciiTheme="minorHAnsi" w:hAnsiTheme="minorHAnsi" w:cs="Arial"/>
              </w:rPr>
            </w:pPr>
            <w:r w:rsidRPr="003253DF">
              <w:rPr>
                <w:rFonts w:asciiTheme="minorHAnsi" w:hAnsiTheme="minorHAnsi" w:cs="Arial"/>
              </w:rPr>
              <w:t xml:space="preserve">For those without Internet access, a single printout as on the Website would be available by post from the </w:t>
            </w:r>
            <w:r w:rsidR="003253DF" w:rsidRPr="003253DF">
              <w:rPr>
                <w:rFonts w:asciiTheme="minorHAnsi" w:hAnsiTheme="minorHAnsi" w:cs="Arial"/>
              </w:rPr>
              <w:t>Patient Services</w:t>
            </w:r>
            <w:r w:rsidRPr="003253DF">
              <w:rPr>
                <w:rFonts w:asciiTheme="minorHAnsi" w:hAnsiTheme="minorHAnsi" w:cs="Arial"/>
              </w:rPr>
              <w:t xml:space="preserve"> Manager, or by personal application at </w:t>
            </w:r>
            <w:r w:rsidR="007A10FE" w:rsidRPr="003253DF">
              <w:rPr>
                <w:rFonts w:asciiTheme="minorHAnsi" w:hAnsiTheme="minorHAnsi" w:cs="Arial"/>
                <w:bCs/>
                <w:szCs w:val="22"/>
              </w:rPr>
              <w:t>The A</w:t>
            </w:r>
            <w:r w:rsidR="003253DF" w:rsidRPr="003253DF">
              <w:rPr>
                <w:rFonts w:asciiTheme="minorHAnsi" w:hAnsiTheme="minorHAnsi" w:cs="Arial"/>
                <w:bCs/>
                <w:szCs w:val="22"/>
              </w:rPr>
              <w:t>trium Health Centre</w:t>
            </w:r>
            <w:r w:rsidRPr="003253DF">
              <w:rPr>
                <w:rFonts w:asciiTheme="minorHAnsi" w:hAnsiTheme="minorHAnsi" w:cs="Arial"/>
              </w:rPr>
              <w:t xml:space="preserve">.  However, requests for </w:t>
            </w:r>
            <w:r w:rsidRPr="003253DF">
              <w:rPr>
                <w:rFonts w:asciiTheme="minorHAnsi" w:hAnsiTheme="minorHAnsi" w:cs="Arial"/>
                <w:i/>
              </w:rPr>
              <w:t>multiple printouts</w:t>
            </w:r>
            <w:r w:rsidRPr="003253DF">
              <w:rPr>
                <w:rFonts w:asciiTheme="minorHAnsi" w:hAnsiTheme="minorHAnsi" w:cs="Arial"/>
              </w:rPr>
              <w:t>, or for archived copies of documents that are no longer accessible or available on the web, may attract a charge for the retrieval.</w:t>
            </w:r>
          </w:p>
          <w:p w14:paraId="261B3F86" w14:textId="77777777" w:rsidR="002F4516" w:rsidRPr="003253DF" w:rsidRDefault="002F4516" w:rsidP="00B46DF4">
            <w:pPr>
              <w:ind w:left="720"/>
              <w:rPr>
                <w:rFonts w:asciiTheme="minorHAnsi" w:hAnsiTheme="minorHAnsi" w:cs="Arial"/>
                <w:sz w:val="16"/>
                <w:szCs w:val="16"/>
              </w:rPr>
            </w:pPr>
          </w:p>
          <w:p w14:paraId="7E60C60D" w14:textId="77777777" w:rsidR="002F4516" w:rsidRPr="003253DF" w:rsidRDefault="002F4516" w:rsidP="00B46DF4">
            <w:pPr>
              <w:ind w:left="720"/>
              <w:rPr>
                <w:rFonts w:asciiTheme="minorHAnsi" w:hAnsiTheme="minorHAnsi" w:cs="Arial"/>
              </w:rPr>
            </w:pPr>
            <w:r w:rsidRPr="003253DF">
              <w:rPr>
                <w:rFonts w:asciiTheme="minorHAnsi" w:hAnsiTheme="minorHAnsi" w:cs="Arial"/>
              </w:rPr>
              <w:t>We will not provide printouts of other organisation’s websites.</w:t>
            </w:r>
          </w:p>
          <w:p w14:paraId="619AE0C6" w14:textId="77777777" w:rsidR="002F4516" w:rsidRPr="00E91522" w:rsidRDefault="002F4516" w:rsidP="00B46DF4">
            <w:pPr>
              <w:ind w:left="720"/>
              <w:rPr>
                <w:rFonts w:asciiTheme="minorHAnsi" w:hAnsiTheme="minorHAnsi" w:cs="Arial"/>
                <w:sz w:val="16"/>
                <w:szCs w:val="16"/>
                <w:highlight w:val="yellow"/>
              </w:rPr>
            </w:pPr>
          </w:p>
          <w:p w14:paraId="0DADF61B" w14:textId="77777777" w:rsidR="002F4516" w:rsidRPr="003253DF" w:rsidRDefault="002F4516" w:rsidP="00B46DF4">
            <w:pPr>
              <w:pStyle w:val="BodyTextIndent2"/>
              <w:numPr>
                <w:ilvl w:val="0"/>
                <w:numId w:val="3"/>
              </w:numPr>
              <w:overflowPunct w:val="0"/>
              <w:autoSpaceDE w:val="0"/>
              <w:autoSpaceDN w:val="0"/>
              <w:adjustRightInd w:val="0"/>
              <w:spacing w:after="0" w:line="240" w:lineRule="auto"/>
              <w:textAlignment w:val="baseline"/>
              <w:rPr>
                <w:rFonts w:asciiTheme="minorHAnsi" w:hAnsiTheme="minorHAnsi" w:cs="Arial"/>
              </w:rPr>
            </w:pPr>
            <w:r w:rsidRPr="003253DF">
              <w:rPr>
                <w:rFonts w:asciiTheme="minorHAnsi" w:hAnsiTheme="minorHAnsi" w:cs="Arial"/>
                <w:i/>
              </w:rPr>
              <w:t>Leaflets and brochures</w:t>
            </w:r>
            <w:r w:rsidR="003253DF" w:rsidRPr="003253DF">
              <w:rPr>
                <w:rFonts w:asciiTheme="minorHAnsi" w:hAnsiTheme="minorHAnsi" w:cs="Arial"/>
                <w:i/>
              </w:rPr>
              <w:t xml:space="preserve">; </w:t>
            </w:r>
            <w:r w:rsidRPr="003253DF">
              <w:rPr>
                <w:rFonts w:asciiTheme="minorHAnsi" w:hAnsiTheme="minorHAnsi" w:cs="Arial"/>
              </w:rPr>
              <w:t>Free of charge for leaflets or booklets on, for example, services we offer to the public.</w:t>
            </w:r>
          </w:p>
          <w:p w14:paraId="65C72C0B" w14:textId="77777777" w:rsidR="002F4516" w:rsidRPr="003253DF" w:rsidRDefault="002F4516" w:rsidP="00B10DD3">
            <w:pPr>
              <w:rPr>
                <w:rFonts w:asciiTheme="minorHAnsi" w:hAnsiTheme="minorHAnsi" w:cs="Arial"/>
                <w:sz w:val="16"/>
                <w:szCs w:val="16"/>
              </w:rPr>
            </w:pPr>
            <w:r w:rsidRPr="003253DF">
              <w:rPr>
                <w:rFonts w:asciiTheme="minorHAnsi" w:hAnsiTheme="minorHAnsi" w:cs="Arial"/>
              </w:rPr>
              <w:t xml:space="preserve"> </w:t>
            </w:r>
          </w:p>
          <w:p w14:paraId="24F191B7" w14:textId="77777777" w:rsidR="002F4516" w:rsidRPr="003253DF" w:rsidRDefault="002F4516" w:rsidP="00B46DF4">
            <w:pPr>
              <w:pStyle w:val="BodyTextIndent2"/>
              <w:numPr>
                <w:ilvl w:val="0"/>
                <w:numId w:val="3"/>
              </w:numPr>
              <w:overflowPunct w:val="0"/>
              <w:autoSpaceDE w:val="0"/>
              <w:autoSpaceDN w:val="0"/>
              <w:adjustRightInd w:val="0"/>
              <w:spacing w:after="0" w:line="240" w:lineRule="auto"/>
              <w:textAlignment w:val="baseline"/>
              <w:rPr>
                <w:rFonts w:asciiTheme="minorHAnsi" w:hAnsiTheme="minorHAnsi" w:cs="Arial"/>
              </w:rPr>
            </w:pPr>
            <w:r w:rsidRPr="003253DF">
              <w:rPr>
                <w:rFonts w:asciiTheme="minorHAnsi" w:hAnsiTheme="minorHAnsi" w:cs="Arial"/>
                <w:i/>
              </w:rPr>
              <w:t>“Glossy” or other bound paper copies, CD Rom, video or other mediums</w:t>
            </w:r>
            <w:r w:rsidRPr="003253DF">
              <w:rPr>
                <w:rFonts w:asciiTheme="minorHAnsi" w:hAnsiTheme="minorHAnsi" w:cs="Arial"/>
              </w:rPr>
              <w:t>, might incur a ‘hire’ charge, which will be passed on.</w:t>
            </w:r>
          </w:p>
          <w:p w14:paraId="626FECA6" w14:textId="77777777" w:rsidR="002F4516" w:rsidRPr="003253DF" w:rsidRDefault="002F4516" w:rsidP="00B10DD3">
            <w:pPr>
              <w:rPr>
                <w:rFonts w:asciiTheme="minorHAnsi" w:hAnsiTheme="minorHAnsi" w:cs="Arial"/>
                <w:sz w:val="16"/>
                <w:szCs w:val="16"/>
              </w:rPr>
            </w:pPr>
          </w:p>
          <w:p w14:paraId="7AD68DF8" w14:textId="77777777" w:rsidR="002F4516" w:rsidRPr="003253DF" w:rsidRDefault="002F4516" w:rsidP="00B46DF4">
            <w:pPr>
              <w:pStyle w:val="BodyTextIndent2"/>
              <w:numPr>
                <w:ilvl w:val="0"/>
                <w:numId w:val="3"/>
              </w:numPr>
              <w:overflowPunct w:val="0"/>
              <w:autoSpaceDE w:val="0"/>
              <w:autoSpaceDN w:val="0"/>
              <w:adjustRightInd w:val="0"/>
              <w:spacing w:after="0" w:line="240" w:lineRule="auto"/>
              <w:textAlignment w:val="baseline"/>
              <w:rPr>
                <w:rFonts w:asciiTheme="minorHAnsi" w:hAnsiTheme="minorHAnsi" w:cs="Arial"/>
              </w:rPr>
            </w:pPr>
            <w:r w:rsidRPr="003253DF">
              <w:rPr>
                <w:rFonts w:asciiTheme="minorHAnsi" w:hAnsiTheme="minorHAnsi" w:cs="Arial"/>
              </w:rPr>
              <w:t>E-mail will be free of charge unless it says otherwise.</w:t>
            </w:r>
          </w:p>
          <w:p w14:paraId="141151FE" w14:textId="77777777" w:rsidR="002F4516" w:rsidRPr="003253DF" w:rsidRDefault="002F4516" w:rsidP="002F4516">
            <w:pPr>
              <w:rPr>
                <w:rFonts w:asciiTheme="minorHAnsi" w:hAnsiTheme="minorHAnsi" w:cs="Arial"/>
                <w:sz w:val="16"/>
                <w:szCs w:val="16"/>
              </w:rPr>
            </w:pPr>
          </w:p>
          <w:p w14:paraId="77832A27" w14:textId="77777777" w:rsidR="002F4516" w:rsidRPr="003253DF" w:rsidRDefault="002F4516" w:rsidP="002F4516">
            <w:pPr>
              <w:rPr>
                <w:rFonts w:asciiTheme="minorHAnsi" w:hAnsiTheme="minorHAnsi" w:cs="Arial"/>
              </w:rPr>
            </w:pPr>
            <w:r w:rsidRPr="003253DF">
              <w:rPr>
                <w:rFonts w:asciiTheme="minorHAnsi" w:hAnsiTheme="minorHAnsi" w:cs="Arial"/>
              </w:rPr>
              <w:t>The charges will be reviewed regularly.</w:t>
            </w:r>
          </w:p>
          <w:p w14:paraId="7DF512CD" w14:textId="77777777" w:rsidR="007A10FE" w:rsidRPr="00E91522" w:rsidRDefault="007A10FE" w:rsidP="00B46DF4">
            <w:pPr>
              <w:ind w:firstLine="720"/>
              <w:rPr>
                <w:rFonts w:asciiTheme="minorHAnsi" w:hAnsiTheme="minorHAnsi" w:cs="Arial"/>
                <w:sz w:val="16"/>
                <w:szCs w:val="16"/>
                <w:highlight w:val="yellow"/>
              </w:rPr>
            </w:pPr>
          </w:p>
        </w:tc>
        <w:tc>
          <w:tcPr>
            <w:tcW w:w="3060" w:type="dxa"/>
            <w:shd w:val="clear" w:color="auto" w:fill="auto"/>
          </w:tcPr>
          <w:p w14:paraId="3DDF2D65" w14:textId="77777777" w:rsidR="002F4516" w:rsidRPr="00E91522" w:rsidRDefault="002F4516" w:rsidP="003648F8">
            <w:pPr>
              <w:rPr>
                <w:rFonts w:asciiTheme="minorHAnsi" w:hAnsiTheme="minorHAnsi" w:cs="Arial"/>
                <w:highlight w:val="yellow"/>
              </w:rPr>
            </w:pPr>
          </w:p>
        </w:tc>
        <w:tc>
          <w:tcPr>
            <w:tcW w:w="1260" w:type="dxa"/>
            <w:shd w:val="clear" w:color="auto" w:fill="auto"/>
          </w:tcPr>
          <w:p w14:paraId="35DD5D53" w14:textId="77777777" w:rsidR="002F4516" w:rsidRPr="00E91522" w:rsidRDefault="002F4516" w:rsidP="003648F8">
            <w:pPr>
              <w:rPr>
                <w:rFonts w:asciiTheme="minorHAnsi" w:hAnsiTheme="minorHAnsi" w:cs="Arial"/>
                <w:highlight w:val="yellow"/>
              </w:rPr>
            </w:pPr>
          </w:p>
        </w:tc>
      </w:tr>
      <w:tr w:rsidR="002F4516" w:rsidRPr="00E91522" w14:paraId="6EEE2751" w14:textId="77777777" w:rsidTr="00B46DF4">
        <w:trPr>
          <w:trHeight w:val="137"/>
        </w:trPr>
        <w:tc>
          <w:tcPr>
            <w:tcW w:w="10548" w:type="dxa"/>
            <w:gridSpan w:val="2"/>
            <w:shd w:val="clear" w:color="auto" w:fill="auto"/>
          </w:tcPr>
          <w:p w14:paraId="4DD52149" w14:textId="77777777" w:rsidR="002F4516" w:rsidRPr="003253DF" w:rsidRDefault="002F4516" w:rsidP="003648F8">
            <w:pPr>
              <w:rPr>
                <w:rFonts w:asciiTheme="minorHAnsi" w:hAnsiTheme="minorHAnsi" w:cs="Arial"/>
                <w:b/>
              </w:rPr>
            </w:pPr>
            <w:r w:rsidRPr="003253DF">
              <w:rPr>
                <w:rFonts w:asciiTheme="minorHAnsi" w:hAnsiTheme="minorHAnsi" w:cs="Arial"/>
                <w:b/>
              </w:rPr>
              <w:t>Information leaflets</w:t>
            </w:r>
          </w:p>
          <w:p w14:paraId="046ABC59" w14:textId="77777777" w:rsidR="00B10DD3" w:rsidRPr="003253DF" w:rsidRDefault="00B10DD3" w:rsidP="003648F8">
            <w:pPr>
              <w:rPr>
                <w:rFonts w:asciiTheme="minorHAnsi" w:hAnsiTheme="minorHAnsi" w:cs="Arial"/>
                <w:sz w:val="16"/>
                <w:szCs w:val="16"/>
              </w:rPr>
            </w:pPr>
          </w:p>
          <w:p w14:paraId="0DC8591C" w14:textId="77777777" w:rsidR="00B10DD3" w:rsidRPr="003253DF" w:rsidRDefault="00B10DD3" w:rsidP="00B10DD3">
            <w:pPr>
              <w:rPr>
                <w:rFonts w:asciiTheme="minorHAnsi" w:hAnsiTheme="minorHAnsi" w:cs="Arial"/>
              </w:rPr>
            </w:pPr>
            <w:r w:rsidRPr="003253DF">
              <w:rPr>
                <w:rFonts w:asciiTheme="minorHAnsi" w:hAnsiTheme="minorHAnsi" w:cs="Arial"/>
              </w:rPr>
              <w:t>The following information is published that relates to the clinical services provided by the Practice for patients and the public:</w:t>
            </w:r>
          </w:p>
          <w:p w14:paraId="1CDB6991" w14:textId="4E15C274" w:rsidR="00B10DD3" w:rsidRDefault="00B10DD3" w:rsidP="00994D1A">
            <w:pPr>
              <w:pStyle w:val="ListParagraph"/>
              <w:numPr>
                <w:ilvl w:val="0"/>
                <w:numId w:val="7"/>
              </w:numPr>
              <w:rPr>
                <w:rFonts w:asciiTheme="minorHAnsi" w:hAnsiTheme="minorHAnsi" w:cs="Arial"/>
              </w:rPr>
            </w:pPr>
            <w:r w:rsidRPr="00D92E99">
              <w:rPr>
                <w:rFonts w:asciiTheme="minorHAnsi" w:hAnsiTheme="minorHAnsi" w:cs="Arial"/>
              </w:rPr>
              <w:t xml:space="preserve">Practice </w:t>
            </w:r>
            <w:r w:rsidR="008E5900" w:rsidRPr="00D92E99">
              <w:rPr>
                <w:rFonts w:asciiTheme="minorHAnsi" w:hAnsiTheme="minorHAnsi" w:cs="Arial"/>
              </w:rPr>
              <w:t>Leaf</w:t>
            </w:r>
            <w:r w:rsidRPr="00D92E99">
              <w:rPr>
                <w:rFonts w:asciiTheme="minorHAnsi" w:hAnsiTheme="minorHAnsi" w:cs="Arial"/>
              </w:rPr>
              <w:t>let</w:t>
            </w:r>
          </w:p>
          <w:p w14:paraId="1113BAC7" w14:textId="37612EB6" w:rsidR="00994D1A" w:rsidRPr="00994D1A" w:rsidRDefault="00994D1A" w:rsidP="00994D1A">
            <w:pPr>
              <w:pStyle w:val="ListParagraph"/>
              <w:numPr>
                <w:ilvl w:val="0"/>
                <w:numId w:val="7"/>
              </w:numPr>
              <w:rPr>
                <w:rFonts w:asciiTheme="minorHAnsi" w:hAnsiTheme="minorHAnsi" w:cs="Arial"/>
              </w:rPr>
            </w:pPr>
            <w:r>
              <w:rPr>
                <w:rFonts w:asciiTheme="minorHAnsi" w:hAnsiTheme="minorHAnsi" w:cs="Arial"/>
              </w:rPr>
              <w:t>Practice Website</w:t>
            </w:r>
          </w:p>
          <w:p w14:paraId="286DA9EE" w14:textId="77777777" w:rsidR="00B10DD3" w:rsidRPr="003253DF" w:rsidRDefault="00B10DD3" w:rsidP="00B10DD3">
            <w:pPr>
              <w:rPr>
                <w:rFonts w:asciiTheme="minorHAnsi" w:hAnsiTheme="minorHAnsi" w:cs="Arial"/>
                <w:sz w:val="16"/>
                <w:szCs w:val="16"/>
              </w:rPr>
            </w:pPr>
          </w:p>
          <w:p w14:paraId="7A37A041" w14:textId="061FDCD4" w:rsidR="00B10DD3" w:rsidRPr="00D92E99" w:rsidRDefault="00B10DD3" w:rsidP="00D92E99">
            <w:pPr>
              <w:jc w:val="both"/>
              <w:rPr>
                <w:rFonts w:asciiTheme="minorHAnsi" w:hAnsiTheme="minorHAnsi" w:cs="Arial"/>
              </w:rPr>
            </w:pPr>
            <w:r w:rsidRPr="003253DF">
              <w:rPr>
                <w:rFonts w:asciiTheme="minorHAnsi" w:hAnsiTheme="minorHAnsi" w:cs="Arial"/>
              </w:rPr>
              <w:t>The Practice also holds information leaflets provided by outside agencies.  Contact Reception for details of these.  (If a specific leaflet is not held, we will refer you to the publisher).</w:t>
            </w:r>
          </w:p>
        </w:tc>
        <w:tc>
          <w:tcPr>
            <w:tcW w:w="3060" w:type="dxa"/>
            <w:shd w:val="clear" w:color="auto" w:fill="auto"/>
          </w:tcPr>
          <w:p w14:paraId="430BD101" w14:textId="77777777" w:rsidR="002F4516" w:rsidRPr="003253DF" w:rsidRDefault="002F4516" w:rsidP="003648F8">
            <w:pPr>
              <w:rPr>
                <w:rFonts w:asciiTheme="minorHAnsi" w:hAnsiTheme="minorHAnsi" w:cs="Arial"/>
              </w:rPr>
            </w:pPr>
          </w:p>
          <w:p w14:paraId="375DE2B7" w14:textId="77777777" w:rsidR="00B10DD3" w:rsidRPr="003253DF" w:rsidRDefault="00B10DD3" w:rsidP="003648F8">
            <w:pPr>
              <w:rPr>
                <w:rFonts w:asciiTheme="minorHAnsi" w:hAnsiTheme="minorHAnsi" w:cs="Arial"/>
              </w:rPr>
            </w:pPr>
          </w:p>
          <w:p w14:paraId="27CF47AB" w14:textId="77777777" w:rsidR="00B10DD3" w:rsidRPr="003253DF" w:rsidRDefault="00B10DD3" w:rsidP="003648F8">
            <w:pPr>
              <w:rPr>
                <w:rFonts w:asciiTheme="minorHAnsi" w:hAnsiTheme="minorHAnsi" w:cs="Arial"/>
              </w:rPr>
            </w:pPr>
            <w:r w:rsidRPr="003253DF">
              <w:rPr>
                <w:rFonts w:asciiTheme="minorHAnsi" w:hAnsiTheme="minorHAnsi" w:cs="Arial"/>
              </w:rPr>
              <w:t>A</w:t>
            </w:r>
            <w:r w:rsidR="00D64305" w:rsidRPr="003253DF">
              <w:rPr>
                <w:rFonts w:asciiTheme="minorHAnsi" w:hAnsiTheme="minorHAnsi" w:cs="Arial"/>
              </w:rPr>
              <w:t>vailable in hard copy from the P</w:t>
            </w:r>
            <w:r w:rsidRPr="003253DF">
              <w:rPr>
                <w:rFonts w:asciiTheme="minorHAnsi" w:hAnsiTheme="minorHAnsi" w:cs="Arial"/>
              </w:rPr>
              <w:t>atie</w:t>
            </w:r>
            <w:r w:rsidR="007A10FE" w:rsidRPr="003253DF">
              <w:rPr>
                <w:rFonts w:asciiTheme="minorHAnsi" w:hAnsiTheme="minorHAnsi" w:cs="Arial"/>
              </w:rPr>
              <w:t>nt Services</w:t>
            </w:r>
            <w:r w:rsidRPr="003253DF">
              <w:rPr>
                <w:rFonts w:asciiTheme="minorHAnsi" w:hAnsiTheme="minorHAnsi" w:cs="Arial"/>
              </w:rPr>
              <w:t xml:space="preserve"> </w:t>
            </w:r>
            <w:r w:rsidR="00D64305" w:rsidRPr="003253DF">
              <w:rPr>
                <w:rFonts w:asciiTheme="minorHAnsi" w:hAnsiTheme="minorHAnsi" w:cs="Arial"/>
              </w:rPr>
              <w:t>M</w:t>
            </w:r>
            <w:r w:rsidRPr="003253DF">
              <w:rPr>
                <w:rFonts w:asciiTheme="minorHAnsi" w:hAnsiTheme="minorHAnsi" w:cs="Arial"/>
              </w:rPr>
              <w:t>anager</w:t>
            </w:r>
          </w:p>
        </w:tc>
        <w:tc>
          <w:tcPr>
            <w:tcW w:w="1260" w:type="dxa"/>
            <w:shd w:val="clear" w:color="auto" w:fill="auto"/>
          </w:tcPr>
          <w:p w14:paraId="55FD4602" w14:textId="77777777" w:rsidR="002F4516" w:rsidRPr="003253DF" w:rsidRDefault="002F4516" w:rsidP="003648F8">
            <w:pPr>
              <w:rPr>
                <w:rFonts w:asciiTheme="minorHAnsi" w:hAnsiTheme="minorHAnsi" w:cs="Arial"/>
              </w:rPr>
            </w:pPr>
          </w:p>
          <w:p w14:paraId="7073A13A" w14:textId="77777777" w:rsidR="00B10DD3" w:rsidRPr="003253DF" w:rsidRDefault="00B10DD3" w:rsidP="003648F8">
            <w:pPr>
              <w:rPr>
                <w:rFonts w:asciiTheme="minorHAnsi" w:hAnsiTheme="minorHAnsi" w:cs="Arial"/>
              </w:rPr>
            </w:pPr>
          </w:p>
          <w:p w14:paraId="1EFD1A7E" w14:textId="77777777" w:rsidR="00B10DD3" w:rsidRPr="003253DF" w:rsidRDefault="00B10DD3" w:rsidP="003648F8">
            <w:pPr>
              <w:rPr>
                <w:rFonts w:asciiTheme="minorHAnsi" w:hAnsiTheme="minorHAnsi" w:cs="Arial"/>
              </w:rPr>
            </w:pPr>
            <w:r w:rsidRPr="003253DF">
              <w:rPr>
                <w:rFonts w:asciiTheme="minorHAnsi" w:hAnsiTheme="minorHAnsi" w:cs="Arial"/>
              </w:rPr>
              <w:t>No</w:t>
            </w:r>
          </w:p>
        </w:tc>
      </w:tr>
      <w:tr w:rsidR="002F4516" w:rsidRPr="00E91522" w14:paraId="44FE7051" w14:textId="77777777" w:rsidTr="00B46DF4">
        <w:trPr>
          <w:trHeight w:val="137"/>
        </w:trPr>
        <w:tc>
          <w:tcPr>
            <w:tcW w:w="10548" w:type="dxa"/>
            <w:gridSpan w:val="2"/>
            <w:shd w:val="clear" w:color="auto" w:fill="auto"/>
          </w:tcPr>
          <w:p w14:paraId="41673C92" w14:textId="77777777" w:rsidR="002F4516" w:rsidRPr="003253DF" w:rsidRDefault="002F4516" w:rsidP="003648F8">
            <w:pPr>
              <w:rPr>
                <w:rFonts w:asciiTheme="minorHAnsi" w:hAnsiTheme="minorHAnsi" w:cs="Arial"/>
                <w:b/>
              </w:rPr>
            </w:pPr>
            <w:r w:rsidRPr="003253DF">
              <w:rPr>
                <w:rFonts w:asciiTheme="minorHAnsi" w:hAnsiTheme="minorHAnsi" w:cs="Arial"/>
                <w:b/>
              </w:rPr>
              <w:t>Out of hours arrangements</w:t>
            </w:r>
          </w:p>
          <w:p w14:paraId="308B877B" w14:textId="77777777" w:rsidR="00B10DD3" w:rsidRPr="003253DF" w:rsidRDefault="00B10DD3" w:rsidP="003648F8">
            <w:pPr>
              <w:rPr>
                <w:rFonts w:asciiTheme="minorHAnsi" w:hAnsiTheme="minorHAnsi" w:cs="Arial"/>
                <w:sz w:val="16"/>
                <w:szCs w:val="16"/>
              </w:rPr>
            </w:pPr>
          </w:p>
          <w:p w14:paraId="73D9365F" w14:textId="77777777" w:rsidR="00767DF6" w:rsidRPr="003253DF" w:rsidRDefault="00B10DD3" w:rsidP="003648F8">
            <w:pPr>
              <w:rPr>
                <w:rFonts w:asciiTheme="minorHAnsi" w:hAnsiTheme="minorHAnsi" w:cs="Arial"/>
              </w:rPr>
            </w:pPr>
            <w:r w:rsidRPr="003253DF">
              <w:rPr>
                <w:rFonts w:asciiTheme="minorHAnsi" w:hAnsiTheme="minorHAnsi" w:cs="Arial"/>
              </w:rPr>
              <w:t>Outside</w:t>
            </w:r>
            <w:r w:rsidR="00876EE4" w:rsidRPr="003253DF">
              <w:rPr>
                <w:rFonts w:asciiTheme="minorHAnsi" w:hAnsiTheme="minorHAnsi" w:cs="Arial"/>
              </w:rPr>
              <w:t xml:space="preserve"> practice normal working hours phone SWAST for Dorset Out of Hours service.  </w:t>
            </w:r>
          </w:p>
          <w:p w14:paraId="6F07DFA8" w14:textId="77777777" w:rsidR="00B10DD3" w:rsidRPr="00E91522" w:rsidRDefault="00876EE4" w:rsidP="007B6869">
            <w:pPr>
              <w:rPr>
                <w:rFonts w:asciiTheme="minorHAnsi" w:hAnsiTheme="minorHAnsi" w:cs="Arial"/>
              </w:rPr>
            </w:pPr>
            <w:r w:rsidRPr="003253DF">
              <w:rPr>
                <w:rFonts w:asciiTheme="minorHAnsi" w:hAnsiTheme="minorHAnsi" w:cs="Arial"/>
              </w:rPr>
              <w:t xml:space="preserve">Tel: </w:t>
            </w:r>
            <w:r w:rsidR="007B6869" w:rsidRPr="003253DF">
              <w:rPr>
                <w:rFonts w:asciiTheme="minorHAnsi" w:hAnsiTheme="minorHAnsi" w:cs="Arial"/>
              </w:rPr>
              <w:t>111</w:t>
            </w:r>
          </w:p>
        </w:tc>
        <w:tc>
          <w:tcPr>
            <w:tcW w:w="3060" w:type="dxa"/>
            <w:shd w:val="clear" w:color="auto" w:fill="auto"/>
          </w:tcPr>
          <w:p w14:paraId="1C1C27B2" w14:textId="77777777" w:rsidR="002F4516" w:rsidRPr="00E91522" w:rsidRDefault="002F4516" w:rsidP="003648F8">
            <w:pPr>
              <w:rPr>
                <w:rFonts w:asciiTheme="minorHAnsi" w:hAnsiTheme="minorHAnsi" w:cs="Arial"/>
              </w:rPr>
            </w:pPr>
          </w:p>
        </w:tc>
        <w:tc>
          <w:tcPr>
            <w:tcW w:w="1260" w:type="dxa"/>
            <w:shd w:val="clear" w:color="auto" w:fill="auto"/>
          </w:tcPr>
          <w:p w14:paraId="7F2B8E49" w14:textId="77777777" w:rsidR="002F4516" w:rsidRPr="00E91522" w:rsidRDefault="002F4516" w:rsidP="003648F8">
            <w:pPr>
              <w:rPr>
                <w:rFonts w:asciiTheme="minorHAnsi" w:hAnsiTheme="minorHAnsi" w:cs="Arial"/>
              </w:rPr>
            </w:pPr>
          </w:p>
        </w:tc>
      </w:tr>
    </w:tbl>
    <w:p w14:paraId="7027BF8B" w14:textId="77777777" w:rsidR="003648F8" w:rsidRPr="00E91522" w:rsidRDefault="003648F8">
      <w:pPr>
        <w:rPr>
          <w:rFonts w:asciiTheme="minorHAnsi" w:hAnsiTheme="minorHAnsi" w:cs="Arial"/>
          <w:b/>
          <w:sz w:val="8"/>
          <w:szCs w:val="8"/>
        </w:rPr>
      </w:pPr>
    </w:p>
    <w:sectPr w:rsidR="003648F8" w:rsidRPr="00E91522" w:rsidSect="00B25E7C">
      <w:headerReference w:type="even" r:id="rId15"/>
      <w:headerReference w:type="default" r:id="rId16"/>
      <w:footerReference w:type="default" r:id="rId17"/>
      <w:headerReference w:type="first" r:id="rId18"/>
      <w:pgSz w:w="16838" w:h="11906" w:orient="landscape" w:code="9"/>
      <w:pgMar w:top="1021" w:right="1021" w:bottom="907"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B288" w14:textId="77777777" w:rsidR="00CD10EF" w:rsidRDefault="00CD10EF">
      <w:r>
        <w:separator/>
      </w:r>
    </w:p>
  </w:endnote>
  <w:endnote w:type="continuationSeparator" w:id="0">
    <w:p w14:paraId="6D66B708" w14:textId="77777777" w:rsidR="00CD10EF" w:rsidRDefault="00CD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3F68" w14:textId="77777777" w:rsidR="00916F76" w:rsidRPr="00E91522" w:rsidRDefault="00916F76" w:rsidP="00EE73BA">
    <w:pPr>
      <w:pStyle w:val="Footer"/>
      <w:jc w:val="center"/>
      <w:rPr>
        <w:rFonts w:asciiTheme="minorHAnsi" w:hAnsiTheme="minorHAnsi" w:cs="Arial"/>
        <w:sz w:val="16"/>
        <w:szCs w:val="16"/>
      </w:rPr>
    </w:pPr>
    <w:r w:rsidRPr="00E91522">
      <w:rPr>
        <w:rFonts w:asciiTheme="minorHAnsi" w:hAnsiTheme="minorHAnsi" w:cs="Arial"/>
        <w:sz w:val="16"/>
        <w:szCs w:val="16"/>
      </w:rPr>
      <w:t xml:space="preserve">Page </w:t>
    </w:r>
    <w:r w:rsidRPr="00E91522">
      <w:rPr>
        <w:rFonts w:asciiTheme="minorHAnsi" w:hAnsiTheme="minorHAnsi" w:cs="Arial"/>
        <w:sz w:val="16"/>
        <w:szCs w:val="16"/>
      </w:rPr>
      <w:fldChar w:fldCharType="begin"/>
    </w:r>
    <w:r w:rsidRPr="00E91522">
      <w:rPr>
        <w:rFonts w:asciiTheme="minorHAnsi" w:hAnsiTheme="minorHAnsi" w:cs="Arial"/>
        <w:sz w:val="16"/>
        <w:szCs w:val="16"/>
      </w:rPr>
      <w:instrText xml:space="preserve"> PAGE </w:instrText>
    </w:r>
    <w:r w:rsidRPr="00E91522">
      <w:rPr>
        <w:rFonts w:asciiTheme="minorHAnsi" w:hAnsiTheme="minorHAnsi" w:cs="Arial"/>
        <w:sz w:val="16"/>
        <w:szCs w:val="16"/>
      </w:rPr>
      <w:fldChar w:fldCharType="separate"/>
    </w:r>
    <w:r w:rsidR="00F855C2">
      <w:rPr>
        <w:rFonts w:asciiTheme="minorHAnsi" w:hAnsiTheme="minorHAnsi" w:cs="Arial"/>
        <w:noProof/>
        <w:sz w:val="16"/>
        <w:szCs w:val="16"/>
      </w:rPr>
      <w:t>3</w:t>
    </w:r>
    <w:r w:rsidRPr="00E91522">
      <w:rPr>
        <w:rFonts w:asciiTheme="minorHAnsi" w:hAnsiTheme="minorHAnsi" w:cs="Arial"/>
        <w:sz w:val="16"/>
        <w:szCs w:val="16"/>
      </w:rPr>
      <w:fldChar w:fldCharType="end"/>
    </w:r>
    <w:r w:rsidRPr="00E91522">
      <w:rPr>
        <w:rFonts w:asciiTheme="minorHAnsi" w:hAnsiTheme="minorHAnsi" w:cs="Arial"/>
        <w:sz w:val="16"/>
        <w:szCs w:val="16"/>
      </w:rPr>
      <w:t xml:space="preserve"> of </w:t>
    </w:r>
    <w:r w:rsidRPr="00E91522">
      <w:rPr>
        <w:rFonts w:asciiTheme="minorHAnsi" w:hAnsiTheme="minorHAnsi" w:cs="Arial"/>
        <w:sz w:val="16"/>
        <w:szCs w:val="16"/>
      </w:rPr>
      <w:fldChar w:fldCharType="begin"/>
    </w:r>
    <w:r w:rsidRPr="00E91522">
      <w:rPr>
        <w:rFonts w:asciiTheme="minorHAnsi" w:hAnsiTheme="minorHAnsi" w:cs="Arial"/>
        <w:sz w:val="16"/>
        <w:szCs w:val="16"/>
      </w:rPr>
      <w:instrText xml:space="preserve"> NUMPAGES </w:instrText>
    </w:r>
    <w:r w:rsidRPr="00E91522">
      <w:rPr>
        <w:rFonts w:asciiTheme="minorHAnsi" w:hAnsiTheme="minorHAnsi" w:cs="Arial"/>
        <w:sz w:val="16"/>
        <w:szCs w:val="16"/>
      </w:rPr>
      <w:fldChar w:fldCharType="separate"/>
    </w:r>
    <w:r w:rsidR="00F855C2">
      <w:rPr>
        <w:rFonts w:asciiTheme="minorHAnsi" w:hAnsiTheme="minorHAnsi" w:cs="Arial"/>
        <w:noProof/>
        <w:sz w:val="16"/>
        <w:szCs w:val="16"/>
      </w:rPr>
      <w:t>8</w:t>
    </w:r>
    <w:r w:rsidRPr="00E91522">
      <w:rPr>
        <w:rFonts w:asciiTheme="minorHAnsi" w:hAnsiTheme="minorHAnsi" w:cs="Arial"/>
        <w:sz w:val="16"/>
        <w:szCs w:val="16"/>
      </w:rPr>
      <w:fldChar w:fldCharType="end"/>
    </w:r>
  </w:p>
  <w:p w14:paraId="48B74F06" w14:textId="70C4BC64" w:rsidR="00916F76" w:rsidRPr="00E91522" w:rsidRDefault="00916F76" w:rsidP="00EE73BA">
    <w:pPr>
      <w:pStyle w:val="Footer"/>
      <w:jc w:val="right"/>
      <w:rPr>
        <w:rFonts w:asciiTheme="minorHAnsi" w:hAnsiTheme="minorHAnsi" w:cs="Arial"/>
        <w:sz w:val="16"/>
        <w:szCs w:val="16"/>
      </w:rPr>
    </w:pPr>
    <w:r w:rsidRPr="00E91522">
      <w:rPr>
        <w:rFonts w:asciiTheme="minorHAnsi" w:hAnsiTheme="minorHAnsi" w:cs="Arial"/>
        <w:sz w:val="16"/>
        <w:szCs w:val="16"/>
      </w:rPr>
      <w:t>A</w:t>
    </w:r>
    <w:r w:rsidR="00E91522" w:rsidRPr="00E91522">
      <w:rPr>
        <w:rFonts w:asciiTheme="minorHAnsi" w:hAnsiTheme="minorHAnsi" w:cs="Arial"/>
        <w:sz w:val="16"/>
        <w:szCs w:val="16"/>
      </w:rPr>
      <w:t>HC</w:t>
    </w:r>
    <w:r w:rsidRPr="00E91522">
      <w:rPr>
        <w:rFonts w:asciiTheme="minorHAnsi" w:hAnsiTheme="minorHAnsi" w:cs="Arial"/>
        <w:sz w:val="16"/>
        <w:szCs w:val="16"/>
      </w:rPr>
      <w:t xml:space="preserve"> FOI 20</w:t>
    </w:r>
    <w:r w:rsidR="009D4C02">
      <w:rPr>
        <w:rFonts w:asciiTheme="minorHAnsi" w:hAnsiTheme="minorHAnsi" w:cs="Arial"/>
        <w:sz w:val="16"/>
        <w:szCs w:val="16"/>
      </w:rPr>
      <w:t>2</w:t>
    </w:r>
    <w:r w:rsidR="00D92E99">
      <w:rPr>
        <w:rFonts w:asciiTheme="minorHAnsi" w:hAnsiTheme="minorHAnsi" w:cs="Arial"/>
        <w:sz w:val="16"/>
        <w:szCs w:val="16"/>
      </w:rPr>
      <w:t>5-</w:t>
    </w:r>
    <w:r w:rsidR="00E91522" w:rsidRPr="00E91522">
      <w:rPr>
        <w:rFonts w:asciiTheme="minorHAnsi" w:hAnsiTheme="minorHAnsi" w:cs="Arial"/>
        <w:sz w:val="16"/>
        <w:szCs w:val="16"/>
      </w:rPr>
      <w:t>2</w:t>
    </w:r>
    <w:r w:rsidR="00D92E99">
      <w:rPr>
        <w:rFonts w:asciiTheme="minorHAnsi" w:hAnsiTheme="minorHAnsi" w:cs="Arial"/>
        <w:sz w:val="16"/>
        <w:szCs w:val="16"/>
      </w:rPr>
      <w:t>6</w:t>
    </w:r>
    <w:r w:rsidR="00217C00" w:rsidRPr="00E91522">
      <w:rPr>
        <w:rFonts w:asciiTheme="minorHAnsi" w:hAnsiTheme="minorHAnsi" w:cs="Arial"/>
        <w:sz w:val="16"/>
        <w:szCs w:val="16"/>
      </w:rPr>
      <w:t xml:space="preserve"> v1.</w:t>
    </w:r>
    <w:r w:rsidR="00D92E99">
      <w:rPr>
        <w:rFonts w:asciiTheme="minorHAnsi" w:hAnsiTheme="minorHAnsi" w:cs="Arial"/>
        <w:sz w:val="16"/>
        <w:szCs w:val="16"/>
      </w:rPr>
      <w:t>1</w:t>
    </w:r>
    <w:r w:rsidRPr="00E91522">
      <w:rPr>
        <w:rFonts w:asciiTheme="minorHAnsi" w:hAnsiTheme="minorHAnsi" w:cs="Arial"/>
        <w:sz w:val="16"/>
        <w:szCs w:val="16"/>
      </w:rPr>
      <w:t>.doc</w:t>
    </w:r>
  </w:p>
  <w:p w14:paraId="3B5F75A4" w14:textId="060BE7E9" w:rsidR="00916F76" w:rsidRPr="00E91522" w:rsidRDefault="002B735B" w:rsidP="00EE73BA">
    <w:pPr>
      <w:pStyle w:val="Footer"/>
      <w:jc w:val="right"/>
      <w:rPr>
        <w:rFonts w:asciiTheme="minorHAnsi" w:hAnsiTheme="minorHAnsi" w:cs="Arial"/>
        <w:sz w:val="16"/>
        <w:szCs w:val="16"/>
      </w:rPr>
    </w:pPr>
    <w:r w:rsidRPr="00E91522">
      <w:rPr>
        <w:rFonts w:asciiTheme="minorHAnsi" w:hAnsiTheme="minorHAnsi" w:cs="Arial"/>
        <w:sz w:val="16"/>
        <w:szCs w:val="16"/>
      </w:rPr>
      <w:t xml:space="preserve">Updated: </w:t>
    </w:r>
    <w:r w:rsidR="00D92E99">
      <w:rPr>
        <w:rFonts w:asciiTheme="minorHAnsi" w:hAnsiTheme="minorHAnsi" w:cs="Arial"/>
        <w:sz w:val="16"/>
        <w:szCs w:val="16"/>
      </w:rPr>
      <w:t>7 August</w:t>
    </w:r>
    <w:r w:rsidR="00E91522" w:rsidRPr="00E91522">
      <w:rPr>
        <w:rFonts w:asciiTheme="minorHAnsi" w:hAnsiTheme="minorHAnsi" w:cs="Arial"/>
        <w:sz w:val="16"/>
        <w:szCs w:val="16"/>
      </w:rPr>
      <w:t xml:space="preserve"> 20</w:t>
    </w:r>
    <w:r w:rsidR="009D4C02">
      <w:rPr>
        <w:rFonts w:asciiTheme="minorHAnsi" w:hAnsiTheme="minorHAnsi" w:cs="Arial"/>
        <w:sz w:val="16"/>
        <w:szCs w:val="16"/>
      </w:rPr>
      <w:t>2</w:t>
    </w:r>
    <w:r w:rsidR="00D92E99">
      <w:rPr>
        <w:rFonts w:asciiTheme="minorHAnsi" w:hAnsiTheme="minorHAnsi" w:cs="Arial"/>
        <w:sz w:val="16"/>
        <w:szCs w:val="16"/>
      </w:rPr>
      <w:t>5</w:t>
    </w:r>
    <w:r w:rsidRPr="00E91522">
      <w:rPr>
        <w:rFonts w:asciiTheme="minorHAnsi" w:hAnsiTheme="minorHAnsi" w:cs="Arial"/>
        <w:sz w:val="16"/>
        <w:szCs w:val="16"/>
      </w:rPr>
      <w:t xml:space="preserve">; </w:t>
    </w:r>
    <w:r w:rsidR="00916F76" w:rsidRPr="00E91522">
      <w:rPr>
        <w:rFonts w:asciiTheme="minorHAnsi" w:hAnsiTheme="minorHAnsi" w:cs="Arial"/>
        <w:sz w:val="16"/>
        <w:szCs w:val="16"/>
      </w:rPr>
      <w:t>Created: 4 October 201</w:t>
    </w:r>
    <w:r w:rsidR="00E91522" w:rsidRPr="00E91522">
      <w:rPr>
        <w:rFonts w:asciiTheme="minorHAnsi" w:hAnsiTheme="minorHAnsi"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3BD2" w14:textId="77777777" w:rsidR="00CD10EF" w:rsidRDefault="00CD10EF">
      <w:r>
        <w:separator/>
      </w:r>
    </w:p>
  </w:footnote>
  <w:footnote w:type="continuationSeparator" w:id="0">
    <w:p w14:paraId="2A1EEF25" w14:textId="77777777" w:rsidR="00CD10EF" w:rsidRDefault="00CD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4C8B" w14:textId="77777777" w:rsidR="00916F76" w:rsidRDefault="00994D1A">
    <w:pPr>
      <w:pStyle w:val="Header"/>
    </w:pPr>
    <w:r>
      <w:rPr>
        <w:noProof/>
      </w:rPr>
      <w:pict w14:anchorId="45924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5pt;height:167.4pt;rotation:315;z-index:-251658240;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CED6" w14:textId="77777777" w:rsidR="00916F76" w:rsidRPr="00E91522" w:rsidRDefault="00916F76" w:rsidP="00EE73BA">
    <w:pPr>
      <w:pStyle w:val="Header"/>
      <w:pBdr>
        <w:top w:val="single" w:sz="4" w:space="1" w:color="auto"/>
        <w:left w:val="single" w:sz="4" w:space="4" w:color="auto"/>
        <w:bottom w:val="single" w:sz="4" w:space="1" w:color="auto"/>
        <w:right w:val="single" w:sz="4" w:space="4" w:color="auto"/>
      </w:pBdr>
      <w:jc w:val="center"/>
      <w:rPr>
        <w:rFonts w:asciiTheme="minorHAnsi" w:hAnsiTheme="minorHAnsi" w:cs="Arial"/>
        <w:smallCaps/>
        <w:sz w:val="28"/>
        <w:szCs w:val="28"/>
      </w:rPr>
    </w:pPr>
    <w:r w:rsidRPr="00E91522">
      <w:rPr>
        <w:rFonts w:asciiTheme="minorHAnsi" w:hAnsiTheme="minorHAnsi" w:cs="Arial"/>
        <w:smallCaps/>
        <w:sz w:val="28"/>
        <w:szCs w:val="28"/>
      </w:rPr>
      <w:t xml:space="preserve">The </w:t>
    </w:r>
    <w:r w:rsidR="00E91522" w:rsidRPr="00E91522">
      <w:rPr>
        <w:rFonts w:asciiTheme="minorHAnsi" w:hAnsiTheme="minorHAnsi" w:cs="Arial"/>
        <w:smallCaps/>
        <w:sz w:val="28"/>
        <w:szCs w:val="28"/>
      </w:rPr>
      <w:t>Atrium Health Centre</w:t>
    </w:r>
  </w:p>
  <w:p w14:paraId="604AE2B3" w14:textId="77777777" w:rsidR="00916F76" w:rsidRPr="00E91522" w:rsidRDefault="00916F76" w:rsidP="00EE73BA">
    <w:pPr>
      <w:pStyle w:val="Header"/>
      <w:pBdr>
        <w:top w:val="single" w:sz="4" w:space="1" w:color="auto"/>
        <w:left w:val="single" w:sz="4" w:space="4" w:color="auto"/>
        <w:bottom w:val="single" w:sz="4" w:space="1" w:color="auto"/>
        <w:right w:val="single" w:sz="4" w:space="4" w:color="auto"/>
      </w:pBdr>
      <w:jc w:val="center"/>
      <w:rPr>
        <w:rFonts w:asciiTheme="minorHAnsi" w:hAnsiTheme="minorHAnsi" w:cs="Arial"/>
        <w:smallCaps/>
        <w:sz w:val="28"/>
        <w:szCs w:val="28"/>
      </w:rPr>
    </w:pPr>
    <w:r w:rsidRPr="00E91522">
      <w:rPr>
        <w:rFonts w:asciiTheme="minorHAnsi" w:hAnsiTheme="minorHAnsi" w:cs="Arial"/>
        <w:smallCaps/>
        <w:sz w:val="28"/>
        <w:szCs w:val="28"/>
      </w:rPr>
      <w:t>Freedom of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06F8" w14:textId="77777777" w:rsidR="00916F76" w:rsidRDefault="00994D1A">
    <w:pPr>
      <w:pStyle w:val="Header"/>
    </w:pPr>
    <w:r>
      <w:rPr>
        <w:noProof/>
      </w:rPr>
      <w:pict w14:anchorId="17089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8.5pt;height:167.4pt;rotation:315;z-index:-251659264;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A92"/>
    <w:multiLevelType w:val="hybridMultilevel"/>
    <w:tmpl w:val="65FA9FF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AE1DA3"/>
    <w:multiLevelType w:val="hybridMultilevel"/>
    <w:tmpl w:val="6C2C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4912D1A"/>
    <w:multiLevelType w:val="hybridMultilevel"/>
    <w:tmpl w:val="FC808228"/>
    <w:lvl w:ilvl="0" w:tplc="3C76CC92">
      <w:start w:val="1"/>
      <w:numFmt w:val="bullet"/>
      <w:lvlText w:val=""/>
      <w:lvlJc w:val="left"/>
      <w:pPr>
        <w:tabs>
          <w:tab w:val="num" w:pos="340"/>
        </w:tabs>
        <w:ind w:left="340" w:hanging="340"/>
      </w:pPr>
      <w:rPr>
        <w:rFonts w:ascii="Symbol" w:hAnsi="Symbol" w:hint="default"/>
        <w:color w:val="auto"/>
        <w:spacing w:val="120"/>
        <w:sz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A037E"/>
    <w:multiLevelType w:val="hybridMultilevel"/>
    <w:tmpl w:val="3F9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956C8"/>
    <w:multiLevelType w:val="hybridMultilevel"/>
    <w:tmpl w:val="F162E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07A6B"/>
    <w:multiLevelType w:val="hybridMultilevel"/>
    <w:tmpl w:val="5808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95318">
    <w:abstractNumId w:val="2"/>
  </w:num>
  <w:num w:numId="2" w16cid:durableId="422341087">
    <w:abstractNumId w:val="5"/>
  </w:num>
  <w:num w:numId="3" w16cid:durableId="220093971">
    <w:abstractNumId w:val="0"/>
  </w:num>
  <w:num w:numId="4" w16cid:durableId="50228601">
    <w:abstractNumId w:val="3"/>
  </w:num>
  <w:num w:numId="5" w16cid:durableId="1953240777">
    <w:abstractNumId w:val="4"/>
  </w:num>
  <w:num w:numId="6" w16cid:durableId="577131933">
    <w:abstractNumId w:val="6"/>
  </w:num>
  <w:num w:numId="7" w16cid:durableId="171095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6B"/>
    <w:rsid w:val="00010BA7"/>
    <w:rsid w:val="00016A61"/>
    <w:rsid w:val="000470F3"/>
    <w:rsid w:val="000958C4"/>
    <w:rsid w:val="000D0B79"/>
    <w:rsid w:val="000F1895"/>
    <w:rsid w:val="000F2AB5"/>
    <w:rsid w:val="001361E4"/>
    <w:rsid w:val="001407F0"/>
    <w:rsid w:val="00177185"/>
    <w:rsid w:val="00211099"/>
    <w:rsid w:val="002142CA"/>
    <w:rsid w:val="00217C00"/>
    <w:rsid w:val="00240D92"/>
    <w:rsid w:val="00243611"/>
    <w:rsid w:val="00266CFF"/>
    <w:rsid w:val="00276BBA"/>
    <w:rsid w:val="002B47F3"/>
    <w:rsid w:val="002B735B"/>
    <w:rsid w:val="002D66B2"/>
    <w:rsid w:val="002F4516"/>
    <w:rsid w:val="00302937"/>
    <w:rsid w:val="00306151"/>
    <w:rsid w:val="00310BA4"/>
    <w:rsid w:val="00324050"/>
    <w:rsid w:val="003253DF"/>
    <w:rsid w:val="003544FC"/>
    <w:rsid w:val="003648F8"/>
    <w:rsid w:val="00367F67"/>
    <w:rsid w:val="003723BD"/>
    <w:rsid w:val="00372872"/>
    <w:rsid w:val="003D3633"/>
    <w:rsid w:val="003F130E"/>
    <w:rsid w:val="00426E7A"/>
    <w:rsid w:val="00453531"/>
    <w:rsid w:val="004B4CD3"/>
    <w:rsid w:val="005029FC"/>
    <w:rsid w:val="00512361"/>
    <w:rsid w:val="0051643F"/>
    <w:rsid w:val="005442CE"/>
    <w:rsid w:val="00567A1B"/>
    <w:rsid w:val="00577993"/>
    <w:rsid w:val="005B65B5"/>
    <w:rsid w:val="005E6BE1"/>
    <w:rsid w:val="0060002E"/>
    <w:rsid w:val="00603439"/>
    <w:rsid w:val="00626BE1"/>
    <w:rsid w:val="0065655F"/>
    <w:rsid w:val="0066275F"/>
    <w:rsid w:val="00663312"/>
    <w:rsid w:val="00680420"/>
    <w:rsid w:val="006C721A"/>
    <w:rsid w:val="006F42DB"/>
    <w:rsid w:val="00710B32"/>
    <w:rsid w:val="00711DCD"/>
    <w:rsid w:val="00713C89"/>
    <w:rsid w:val="0071552B"/>
    <w:rsid w:val="00740A34"/>
    <w:rsid w:val="00767DF6"/>
    <w:rsid w:val="0077290F"/>
    <w:rsid w:val="00786B4C"/>
    <w:rsid w:val="00793B3A"/>
    <w:rsid w:val="007A10FE"/>
    <w:rsid w:val="007B6869"/>
    <w:rsid w:val="007C2925"/>
    <w:rsid w:val="007C6353"/>
    <w:rsid w:val="00810FCD"/>
    <w:rsid w:val="00825F3A"/>
    <w:rsid w:val="00831BE6"/>
    <w:rsid w:val="008505CD"/>
    <w:rsid w:val="0087237C"/>
    <w:rsid w:val="00876EE4"/>
    <w:rsid w:val="00891BB9"/>
    <w:rsid w:val="008B07F3"/>
    <w:rsid w:val="008C7AC1"/>
    <w:rsid w:val="008E5900"/>
    <w:rsid w:val="00916F76"/>
    <w:rsid w:val="00941569"/>
    <w:rsid w:val="00956A4A"/>
    <w:rsid w:val="009633F0"/>
    <w:rsid w:val="00994D1A"/>
    <w:rsid w:val="009C6562"/>
    <w:rsid w:val="009D4C02"/>
    <w:rsid w:val="009E3E19"/>
    <w:rsid w:val="009F1C08"/>
    <w:rsid w:val="009F7B19"/>
    <w:rsid w:val="00A24A75"/>
    <w:rsid w:val="00A31285"/>
    <w:rsid w:val="00A43B11"/>
    <w:rsid w:val="00A754A0"/>
    <w:rsid w:val="00A76234"/>
    <w:rsid w:val="00AC04B1"/>
    <w:rsid w:val="00AC4E10"/>
    <w:rsid w:val="00B10DD3"/>
    <w:rsid w:val="00B2505C"/>
    <w:rsid w:val="00B25E7C"/>
    <w:rsid w:val="00B46DF4"/>
    <w:rsid w:val="00B50360"/>
    <w:rsid w:val="00B51DC5"/>
    <w:rsid w:val="00B719A3"/>
    <w:rsid w:val="00B71DC2"/>
    <w:rsid w:val="00B74C59"/>
    <w:rsid w:val="00BB0F83"/>
    <w:rsid w:val="00BC5C59"/>
    <w:rsid w:val="00BE5869"/>
    <w:rsid w:val="00C029A3"/>
    <w:rsid w:val="00C04E67"/>
    <w:rsid w:val="00C25D0F"/>
    <w:rsid w:val="00C36C12"/>
    <w:rsid w:val="00C5066B"/>
    <w:rsid w:val="00C5519E"/>
    <w:rsid w:val="00C6366C"/>
    <w:rsid w:val="00C636F8"/>
    <w:rsid w:val="00C923FD"/>
    <w:rsid w:val="00C96E01"/>
    <w:rsid w:val="00CD10EF"/>
    <w:rsid w:val="00D2526A"/>
    <w:rsid w:val="00D37323"/>
    <w:rsid w:val="00D64305"/>
    <w:rsid w:val="00D659E5"/>
    <w:rsid w:val="00D92E99"/>
    <w:rsid w:val="00DA1155"/>
    <w:rsid w:val="00E03013"/>
    <w:rsid w:val="00E049D1"/>
    <w:rsid w:val="00E87989"/>
    <w:rsid w:val="00E91522"/>
    <w:rsid w:val="00EB199D"/>
    <w:rsid w:val="00EC1C5D"/>
    <w:rsid w:val="00EE0910"/>
    <w:rsid w:val="00EE431E"/>
    <w:rsid w:val="00EE73BA"/>
    <w:rsid w:val="00F013A1"/>
    <w:rsid w:val="00F27F60"/>
    <w:rsid w:val="00F855C2"/>
    <w:rsid w:val="00FB01EE"/>
    <w:rsid w:val="00FC0C22"/>
    <w:rsid w:val="00FD5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8EBD7E"/>
  <w15:docId w15:val="{75C9C659-588A-4D91-8F21-42D94352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3D3633"/>
    <w:pPr>
      <w:keepNext/>
      <w:spacing w:before="100" w:beforeAutospacing="1" w:after="100" w:afterAutospacing="1"/>
      <w:outlineLvl w:val="1"/>
    </w:pPr>
    <w:rPr>
      <w:rFonts w:ascii="Helvetica" w:hAnsi="Helvetic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rsid w:val="0060002E"/>
    <w:pPr>
      <w:tabs>
        <w:tab w:val="center" w:pos="4153"/>
        <w:tab w:val="right" w:pos="8306"/>
      </w:tabs>
    </w:pPr>
  </w:style>
  <w:style w:type="paragraph" w:styleId="BodyText">
    <w:name w:val="Body Text"/>
    <w:basedOn w:val="Normal"/>
    <w:rsid w:val="00793B3A"/>
    <w:pPr>
      <w:spacing w:after="120"/>
    </w:pPr>
  </w:style>
  <w:style w:type="character" w:styleId="Hyperlink">
    <w:name w:val="Hyperlink"/>
    <w:rsid w:val="00B719A3"/>
    <w:rPr>
      <w:color w:val="0000FF"/>
      <w:u w:val="single"/>
    </w:rPr>
  </w:style>
  <w:style w:type="paragraph" w:styleId="BodyTextIndent2">
    <w:name w:val="Body Text Indent 2"/>
    <w:basedOn w:val="Normal"/>
    <w:rsid w:val="002F4516"/>
    <w:pPr>
      <w:spacing w:after="120" w:line="480" w:lineRule="auto"/>
      <w:ind w:left="283"/>
    </w:pPr>
  </w:style>
  <w:style w:type="paragraph" w:styleId="BalloonText">
    <w:name w:val="Balloon Text"/>
    <w:basedOn w:val="Normal"/>
    <w:semiHidden/>
    <w:rsid w:val="00266CFF"/>
    <w:rPr>
      <w:rFonts w:ascii="Tahoma" w:hAnsi="Tahoma" w:cs="Tahoma"/>
      <w:sz w:val="16"/>
      <w:szCs w:val="16"/>
    </w:rPr>
  </w:style>
  <w:style w:type="character" w:customStyle="1" w:styleId="Heading2Char">
    <w:name w:val="Heading 2 Char"/>
    <w:link w:val="Heading2"/>
    <w:uiPriority w:val="9"/>
    <w:rsid w:val="003D3633"/>
    <w:rPr>
      <w:rFonts w:ascii="Helvetica" w:hAnsi="Helvetica"/>
      <w:b/>
      <w:bCs/>
      <w:sz w:val="48"/>
      <w:szCs w:val="48"/>
    </w:rPr>
  </w:style>
  <w:style w:type="paragraph" w:styleId="NormalWeb">
    <w:name w:val="Normal (Web)"/>
    <w:basedOn w:val="Normal"/>
    <w:uiPriority w:val="99"/>
    <w:unhideWhenUsed/>
    <w:rsid w:val="003D3633"/>
    <w:pPr>
      <w:spacing w:before="100" w:beforeAutospacing="1" w:after="375" w:line="300" w:lineRule="atLeast"/>
    </w:pPr>
    <w:rPr>
      <w:sz w:val="21"/>
      <w:szCs w:val="21"/>
    </w:rPr>
  </w:style>
  <w:style w:type="paragraph" w:styleId="ListParagraph">
    <w:name w:val="List Paragraph"/>
    <w:basedOn w:val="Normal"/>
    <w:uiPriority w:val="34"/>
    <w:qFormat/>
    <w:rsid w:val="003253DF"/>
    <w:pPr>
      <w:ind w:left="720"/>
      <w:contextualSpacing/>
    </w:pPr>
  </w:style>
  <w:style w:type="character" w:styleId="UnresolvedMention">
    <w:name w:val="Unresolved Mention"/>
    <w:basedOn w:val="DefaultParagraphFont"/>
    <w:uiPriority w:val="99"/>
    <w:semiHidden/>
    <w:unhideWhenUsed/>
    <w:rsid w:val="009D4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7184">
      <w:bodyDiv w:val="1"/>
      <w:marLeft w:val="0"/>
      <w:marRight w:val="0"/>
      <w:marTop w:val="0"/>
      <w:marBottom w:val="0"/>
      <w:divBdr>
        <w:top w:val="none" w:sz="0" w:space="0" w:color="auto"/>
        <w:left w:val="none" w:sz="0" w:space="0" w:color="auto"/>
        <w:bottom w:val="none" w:sz="0" w:space="0" w:color="auto"/>
        <w:right w:val="none" w:sz="0" w:space="0" w:color="auto"/>
      </w:divBdr>
    </w:div>
    <w:div w:id="1411344086">
      <w:bodyDiv w:val="1"/>
      <w:marLeft w:val="0"/>
      <w:marRight w:val="0"/>
      <w:marTop w:val="0"/>
      <w:marBottom w:val="0"/>
      <w:divBdr>
        <w:top w:val="none" w:sz="0" w:space="0" w:color="auto"/>
        <w:left w:val="none" w:sz="0" w:space="0" w:color="auto"/>
        <w:bottom w:val="none" w:sz="0" w:space="0" w:color="auto"/>
        <w:right w:val="none" w:sz="0" w:space="0" w:color="auto"/>
      </w:divBdr>
      <w:divsChild>
        <w:div w:id="1041131509">
          <w:marLeft w:val="0"/>
          <w:marRight w:val="0"/>
          <w:marTop w:val="0"/>
          <w:marBottom w:val="0"/>
          <w:divBdr>
            <w:top w:val="none" w:sz="0" w:space="0" w:color="auto"/>
            <w:left w:val="none" w:sz="0" w:space="0" w:color="auto"/>
            <w:bottom w:val="none" w:sz="0" w:space="0" w:color="auto"/>
            <w:right w:val="none" w:sz="0" w:space="0" w:color="auto"/>
          </w:divBdr>
          <w:divsChild>
            <w:div w:id="583877558">
              <w:marLeft w:val="0"/>
              <w:marRight w:val="0"/>
              <w:marTop w:val="0"/>
              <w:marBottom w:val="600"/>
              <w:divBdr>
                <w:top w:val="none" w:sz="0" w:space="0" w:color="auto"/>
                <w:left w:val="none" w:sz="0" w:space="0" w:color="auto"/>
                <w:bottom w:val="none" w:sz="0" w:space="0" w:color="auto"/>
                <w:right w:val="none" w:sz="0" w:space="0" w:color="auto"/>
              </w:divBdr>
              <w:divsChild>
                <w:div w:id="4796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98615">
      <w:bodyDiv w:val="1"/>
      <w:marLeft w:val="0"/>
      <w:marRight w:val="0"/>
      <w:marTop w:val="0"/>
      <w:marBottom w:val="0"/>
      <w:divBdr>
        <w:top w:val="none" w:sz="0" w:space="0" w:color="auto"/>
        <w:left w:val="none" w:sz="0" w:space="0" w:color="auto"/>
        <w:bottom w:val="none" w:sz="0" w:space="0" w:color="auto"/>
        <w:right w:val="none" w:sz="0" w:space="0" w:color="auto"/>
      </w:divBdr>
      <w:divsChild>
        <w:div w:id="74740640">
          <w:marLeft w:val="0"/>
          <w:marRight w:val="0"/>
          <w:marTop w:val="356"/>
          <w:marBottom w:val="0"/>
          <w:divBdr>
            <w:top w:val="none" w:sz="0" w:space="0" w:color="auto"/>
            <w:left w:val="none" w:sz="0" w:space="0" w:color="auto"/>
            <w:bottom w:val="none" w:sz="0" w:space="0" w:color="auto"/>
            <w:right w:val="none" w:sz="0" w:space="0" w:color="auto"/>
          </w:divBdr>
          <w:divsChild>
            <w:div w:id="1825120178">
              <w:marLeft w:val="0"/>
              <w:marRight w:val="0"/>
              <w:marTop w:val="0"/>
              <w:marBottom w:val="89"/>
              <w:divBdr>
                <w:top w:val="none" w:sz="0" w:space="0" w:color="auto"/>
                <w:left w:val="none" w:sz="0" w:space="0" w:color="auto"/>
                <w:bottom w:val="none" w:sz="0" w:space="0" w:color="auto"/>
                <w:right w:val="none" w:sz="0" w:space="0" w:color="auto"/>
              </w:divBdr>
              <w:divsChild>
                <w:div w:id="1071124644">
                  <w:marLeft w:val="0"/>
                  <w:marRight w:val="0"/>
                  <w:marTop w:val="0"/>
                  <w:marBottom w:val="0"/>
                  <w:divBdr>
                    <w:top w:val="single" w:sz="6" w:space="0" w:color="FFFFFF"/>
                    <w:left w:val="single" w:sz="6" w:space="9" w:color="FFFFFF"/>
                    <w:bottom w:val="single" w:sz="6" w:space="0" w:color="FFFFFF"/>
                    <w:right w:val="single" w:sz="6" w:space="9" w:color="FFFFFF"/>
                  </w:divBdr>
                  <w:divsChild>
                    <w:div w:id="1959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riumhealth.nhs.uk" TargetMode="External"/><Relationship Id="rId13" Type="http://schemas.openxmlformats.org/officeDocument/2006/relationships/hyperlink" Target="mailto:anne.armstrong@dorsetgp.nhs.uk"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trium.reception@nhs.net" TargetMode="External"/><Relationship Id="rId12" Type="http://schemas.openxmlformats.org/officeDocument/2006/relationships/hyperlink" Target="mailto:natalie.mccafferty@dorsetgp.nhs.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a.fall@dorsetgp.nhs.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trium.reception@nh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triumhealth.nhs.uk" TargetMode="External"/><Relationship Id="rId14" Type="http://schemas.openxmlformats.org/officeDocument/2006/relationships/hyperlink" Target="http://www.atriumhealt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Information available from …………</vt:lpstr>
    </vt:vector>
  </TitlesOfParts>
  <Company>Information Commissioners Office</Company>
  <LinksUpToDate>false</LinksUpToDate>
  <CharactersWithSpaces>11057</CharactersWithSpaces>
  <SharedDoc>false</SharedDoc>
  <HLinks>
    <vt:vector size="48" baseType="variant">
      <vt:variant>
        <vt:i4>3539042</vt:i4>
      </vt:variant>
      <vt:variant>
        <vt:i4>21</vt:i4>
      </vt:variant>
      <vt:variant>
        <vt:i4>0</vt:i4>
      </vt:variant>
      <vt:variant>
        <vt:i4>5</vt:i4>
      </vt:variant>
      <vt:variant>
        <vt:lpwstr>http://www.adampractice.co.uk/</vt:lpwstr>
      </vt:variant>
      <vt:variant>
        <vt:lpwstr/>
      </vt:variant>
      <vt:variant>
        <vt:i4>3539042</vt:i4>
      </vt:variant>
      <vt:variant>
        <vt:i4>18</vt:i4>
      </vt:variant>
      <vt:variant>
        <vt:i4>0</vt:i4>
      </vt:variant>
      <vt:variant>
        <vt:i4>5</vt:i4>
      </vt:variant>
      <vt:variant>
        <vt:lpwstr>http://www.adampractice.co.uk/</vt:lpwstr>
      </vt:variant>
      <vt:variant>
        <vt:lpwstr/>
      </vt:variant>
      <vt:variant>
        <vt:i4>7274571</vt:i4>
      </vt:variant>
      <vt:variant>
        <vt:i4>15</vt:i4>
      </vt:variant>
      <vt:variant>
        <vt:i4>0</vt:i4>
      </vt:variant>
      <vt:variant>
        <vt:i4>5</vt:i4>
      </vt:variant>
      <vt:variant>
        <vt:lpwstr>mailto:chris.johnson@dorset.nhs.uk</vt:lpwstr>
      </vt:variant>
      <vt:variant>
        <vt:lpwstr/>
      </vt:variant>
      <vt:variant>
        <vt:i4>3014664</vt:i4>
      </vt:variant>
      <vt:variant>
        <vt:i4>12</vt:i4>
      </vt:variant>
      <vt:variant>
        <vt:i4>0</vt:i4>
      </vt:variant>
      <vt:variant>
        <vt:i4>5</vt:i4>
      </vt:variant>
      <vt:variant>
        <vt:lpwstr>mailto:lisa.fall@dorset.nhs.uk</vt:lpwstr>
      </vt:variant>
      <vt:variant>
        <vt:lpwstr/>
      </vt:variant>
      <vt:variant>
        <vt:i4>5570661</vt:i4>
      </vt:variant>
      <vt:variant>
        <vt:i4>9</vt:i4>
      </vt:variant>
      <vt:variant>
        <vt:i4>0</vt:i4>
      </vt:variant>
      <vt:variant>
        <vt:i4>5</vt:i4>
      </vt:variant>
      <vt:variant>
        <vt:lpwstr>mailto:christina.cleworth@dorset.nhs.uk</vt:lpwstr>
      </vt:variant>
      <vt:variant>
        <vt:lpwstr/>
      </vt:variant>
      <vt:variant>
        <vt:i4>3932170</vt:i4>
      </vt:variant>
      <vt:variant>
        <vt:i4>6</vt:i4>
      </vt:variant>
      <vt:variant>
        <vt:i4>0</vt:i4>
      </vt:variant>
      <vt:variant>
        <vt:i4>5</vt:i4>
      </vt:variant>
      <vt:variant>
        <vt:lpwstr>mailto:theadam.practice@dorset.nhs.uk</vt:lpwstr>
      </vt:variant>
      <vt:variant>
        <vt:lpwstr/>
      </vt:variant>
      <vt:variant>
        <vt:i4>3539042</vt:i4>
      </vt:variant>
      <vt:variant>
        <vt:i4>3</vt:i4>
      </vt:variant>
      <vt:variant>
        <vt:i4>0</vt:i4>
      </vt:variant>
      <vt:variant>
        <vt:i4>5</vt:i4>
      </vt:variant>
      <vt:variant>
        <vt:lpwstr>http://www.adampractice.co.uk/</vt:lpwstr>
      </vt:variant>
      <vt:variant>
        <vt:lpwstr/>
      </vt:variant>
      <vt:variant>
        <vt:i4>3539042</vt:i4>
      </vt:variant>
      <vt:variant>
        <vt:i4>0</vt:i4>
      </vt:variant>
      <vt:variant>
        <vt:i4>0</vt:i4>
      </vt:variant>
      <vt:variant>
        <vt:i4>5</vt:i4>
      </vt:variant>
      <vt:variant>
        <vt:lpwstr>http://www.adampractice.co.uk/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dc:title>
  <dc:creator>chapmand</dc:creator>
  <cp:lastModifiedBy>Atrium Reception</cp:lastModifiedBy>
  <cp:revision>3</cp:revision>
  <cp:lastPrinted>2021-05-11T12:08:00Z</cp:lastPrinted>
  <dcterms:created xsi:type="dcterms:W3CDTF">2023-12-18T09:46:00Z</dcterms:created>
  <dcterms:modified xsi:type="dcterms:W3CDTF">2025-08-07T15:31:00Z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